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5C" w:rsidRPr="00200213" w:rsidRDefault="00D35BBB">
      <w:pPr>
        <w:pStyle w:val="ac"/>
        <w:rPr>
          <w:sz w:val="20"/>
        </w:rPr>
      </w:pPr>
      <w:r w:rsidRPr="00200213">
        <w:rPr>
          <w:sz w:val="20"/>
        </w:rPr>
        <w:t>ДОГОВОР №</w:t>
      </w:r>
      <w:r w:rsidR="00200213" w:rsidRPr="00200213">
        <w:rPr>
          <w:sz w:val="20"/>
        </w:rPr>
        <w:t xml:space="preserve"> 05</w:t>
      </w:r>
      <w:proofErr w:type="gramStart"/>
      <w:r w:rsidR="00200213" w:rsidRPr="00200213">
        <w:rPr>
          <w:sz w:val="20"/>
        </w:rPr>
        <w:t xml:space="preserve"> </w:t>
      </w:r>
      <w:r w:rsidRPr="00200213">
        <w:rPr>
          <w:sz w:val="20"/>
        </w:rPr>
        <w:t xml:space="preserve">       </w:t>
      </w:r>
      <w:r w:rsidR="000C264A">
        <w:rPr>
          <w:sz w:val="20"/>
        </w:rPr>
        <w:t>Д</w:t>
      </w:r>
      <w:proofErr w:type="gramEnd"/>
    </w:p>
    <w:p w:rsidR="005C3F5C" w:rsidRPr="00200213" w:rsidRDefault="00D35BBB">
      <w:pPr>
        <w:pStyle w:val="ac"/>
        <w:rPr>
          <w:b w:val="0"/>
          <w:sz w:val="20"/>
        </w:rPr>
      </w:pPr>
      <w:r w:rsidRPr="00200213">
        <w:rPr>
          <w:b w:val="0"/>
          <w:sz w:val="20"/>
        </w:rPr>
        <w:t>об оказании информационных услуг</w:t>
      </w:r>
    </w:p>
    <w:p w:rsidR="005C3F5C" w:rsidRPr="00200213" w:rsidRDefault="005C3F5C">
      <w:pPr>
        <w:pStyle w:val="ac"/>
        <w:rPr>
          <w:b w:val="0"/>
          <w:sz w:val="20"/>
        </w:rPr>
      </w:pPr>
    </w:p>
    <w:p w:rsidR="005C3F5C" w:rsidRPr="00200213" w:rsidRDefault="005C3F5C">
      <w:pPr>
        <w:spacing w:line="240" w:lineRule="exact"/>
        <w:jc w:val="center"/>
        <w:rPr>
          <w:b/>
        </w:rPr>
      </w:pPr>
    </w:p>
    <w:tbl>
      <w:tblPr>
        <w:tblW w:w="9498" w:type="dxa"/>
        <w:tblInd w:w="108" w:type="dxa"/>
        <w:tblLayout w:type="fixed"/>
        <w:tblLook w:val="04A0" w:firstRow="1" w:lastRow="0" w:firstColumn="1" w:lastColumn="0" w:noHBand="0" w:noVBand="1"/>
      </w:tblPr>
      <w:tblGrid>
        <w:gridCol w:w="993"/>
        <w:gridCol w:w="1417"/>
        <w:gridCol w:w="2692"/>
        <w:gridCol w:w="4396"/>
      </w:tblGrid>
      <w:tr w:rsidR="005C3F5C" w:rsidRPr="00200213" w:rsidTr="00200213">
        <w:trPr>
          <w:trHeight w:val="459"/>
        </w:trPr>
        <w:tc>
          <w:tcPr>
            <w:tcW w:w="993" w:type="dxa"/>
          </w:tcPr>
          <w:p w:rsidR="005C3F5C" w:rsidRPr="00200213" w:rsidRDefault="00D35BBB">
            <w:pPr>
              <w:spacing w:line="240" w:lineRule="exact"/>
              <w:jc w:val="both"/>
            </w:pPr>
            <w:r w:rsidRPr="00200213">
              <w:t>«_____»</w:t>
            </w:r>
          </w:p>
        </w:tc>
        <w:tc>
          <w:tcPr>
            <w:tcW w:w="1417" w:type="dxa"/>
          </w:tcPr>
          <w:p w:rsidR="005C3F5C" w:rsidRPr="00200213" w:rsidRDefault="00D35BBB">
            <w:pPr>
              <w:spacing w:line="240" w:lineRule="exact"/>
              <w:jc w:val="both"/>
              <w:rPr>
                <w:b/>
              </w:rPr>
            </w:pPr>
            <w:r w:rsidRPr="00200213">
              <w:rPr>
                <w:b/>
              </w:rPr>
              <w:t>__________</w:t>
            </w:r>
          </w:p>
        </w:tc>
        <w:tc>
          <w:tcPr>
            <w:tcW w:w="2692" w:type="dxa"/>
          </w:tcPr>
          <w:p w:rsidR="005C3F5C" w:rsidRPr="00200213" w:rsidRDefault="00D35BBB">
            <w:pPr>
              <w:spacing w:line="240" w:lineRule="exact"/>
              <w:jc w:val="both"/>
              <w:rPr>
                <w:b/>
              </w:rPr>
            </w:pPr>
            <w:r w:rsidRPr="00200213">
              <w:t>20 __г.</w:t>
            </w:r>
          </w:p>
        </w:tc>
        <w:tc>
          <w:tcPr>
            <w:tcW w:w="4396" w:type="dxa"/>
          </w:tcPr>
          <w:p w:rsidR="005C3F5C" w:rsidRPr="00200213" w:rsidRDefault="00D35BBB">
            <w:pPr>
              <w:spacing w:line="240" w:lineRule="exact"/>
              <w:jc w:val="right"/>
              <w:rPr>
                <w:b/>
              </w:rPr>
            </w:pPr>
            <w:r w:rsidRPr="00200213">
              <w:t>г. Петрозаводск</w:t>
            </w:r>
          </w:p>
        </w:tc>
      </w:tr>
    </w:tbl>
    <w:p w:rsidR="00200213" w:rsidRPr="00933F30" w:rsidRDefault="00200213" w:rsidP="00200213">
      <w:pPr>
        <w:tabs>
          <w:tab w:val="left" w:leader="underscore" w:pos="9072"/>
        </w:tabs>
        <w:spacing w:line="264" w:lineRule="auto"/>
        <w:ind w:firstLine="709"/>
        <w:jc w:val="both"/>
      </w:pPr>
      <w:r w:rsidRPr="00933F30">
        <w:t xml:space="preserve">Территориальный орган Федеральной службы государственной статистики по Республике Карелия, именуемый в дальнейшем </w:t>
      </w:r>
      <w:r w:rsidRPr="00933F30">
        <w:rPr>
          <w:b/>
        </w:rPr>
        <w:t>«Исполнитель»</w:t>
      </w:r>
      <w:r w:rsidRPr="00933F30">
        <w:t>, в лице  руководителя Мирошник Ирины Юрьевны, действующего на основании Положения, с одной стороны, и  ___________________</w:t>
      </w:r>
      <w:r w:rsidR="00BA1D32">
        <w:t>_________________</w:t>
      </w:r>
      <w:r w:rsidRPr="00933F30">
        <w:t>___, именуемый в дальнейшем «</w:t>
      </w:r>
      <w:r w:rsidRPr="00933F30">
        <w:rPr>
          <w:b/>
        </w:rPr>
        <w:t>Заказчик»</w:t>
      </w:r>
      <w:proofErr w:type="gramStart"/>
      <w:r w:rsidRPr="00933F30">
        <w:t xml:space="preserve"> </w:t>
      </w:r>
      <w:r w:rsidR="00C33BCA">
        <w:t xml:space="preserve"> </w:t>
      </w:r>
      <w:r w:rsidRPr="00933F30">
        <w:t xml:space="preserve"> </w:t>
      </w:r>
      <w:r w:rsidR="00C33BCA">
        <w:t>,</w:t>
      </w:r>
      <w:proofErr w:type="gramEnd"/>
      <w:r w:rsidR="00C33BCA">
        <w:t xml:space="preserve"> </w:t>
      </w:r>
      <w:r w:rsidR="00D85107" w:rsidRPr="00D85107">
        <w:t>___________________________________</w:t>
      </w:r>
      <w:r w:rsidR="00BA1D32">
        <w:t>__</w:t>
      </w:r>
      <w:r w:rsidR="00D85107" w:rsidRPr="00D85107">
        <w:t>____________________</w:t>
      </w:r>
      <w:r w:rsidR="00C33BCA">
        <w:t xml:space="preserve"> </w:t>
      </w:r>
      <w:r w:rsidRPr="00933F30">
        <w:t xml:space="preserve">____________________________________________________________, </w:t>
      </w:r>
      <w:r w:rsidR="00C33BCA">
        <w:t xml:space="preserve"> </w:t>
      </w:r>
      <w:r w:rsidRPr="00933F30">
        <w:t xml:space="preserve"> ____________________________________, с другой стороны, заключили настоящий Договор о нижеследующем:</w:t>
      </w:r>
    </w:p>
    <w:p w:rsidR="00200213" w:rsidRPr="00933F30" w:rsidRDefault="00200213" w:rsidP="00200213">
      <w:pPr>
        <w:jc w:val="center"/>
        <w:rPr>
          <w:b/>
        </w:rPr>
      </w:pPr>
    </w:p>
    <w:p w:rsidR="00200213" w:rsidRPr="00933F30" w:rsidRDefault="00200213" w:rsidP="00200213">
      <w:pPr>
        <w:jc w:val="center"/>
        <w:rPr>
          <w:b/>
          <w:caps/>
        </w:rPr>
      </w:pPr>
      <w:r w:rsidRPr="00933F30">
        <w:rPr>
          <w:b/>
        </w:rPr>
        <w:t xml:space="preserve">1. </w:t>
      </w:r>
      <w:r w:rsidRPr="00933F30">
        <w:rPr>
          <w:b/>
          <w:caps/>
        </w:rPr>
        <w:t>Предмет договора</w:t>
      </w:r>
    </w:p>
    <w:p w:rsidR="00200213" w:rsidRPr="00933F30" w:rsidRDefault="00200213" w:rsidP="00200213">
      <w:pPr>
        <w:ind w:firstLine="709"/>
        <w:jc w:val="both"/>
      </w:pPr>
      <w:r w:rsidRPr="00933F30">
        <w:t xml:space="preserve">1.1. </w:t>
      </w:r>
      <w:proofErr w:type="gramStart"/>
      <w:r w:rsidRPr="00933F30">
        <w:t>По настоящему договору Исполнитель обязуется по заданию и за счет Заказчика оказать информационные услуги по предоставлению результатов работ по Каталогу 20___ г. (по мере разработки и формирования сборников и бюллетеней), не входящие в Федеральный план (перечень) статистических работ, а Заказчик обязуется принять результаты оказанных услуг и оплатить их в порядке и на условиях, определенных настоящим договором.</w:t>
      </w:r>
      <w:proofErr w:type="gramEnd"/>
    </w:p>
    <w:p w:rsidR="00200213" w:rsidRPr="00933F30" w:rsidRDefault="00200213" w:rsidP="00200213">
      <w:pPr>
        <w:ind w:firstLine="709"/>
        <w:jc w:val="both"/>
      </w:pPr>
      <w:r w:rsidRPr="00933F30">
        <w:t>1.2. Перечень информационных услуг содержится в Приложении №___ к настоящему договору.</w:t>
      </w:r>
    </w:p>
    <w:p w:rsidR="00200213" w:rsidRPr="00933F30" w:rsidRDefault="00200213" w:rsidP="00200213">
      <w:pPr>
        <w:ind w:firstLine="709"/>
        <w:jc w:val="both"/>
      </w:pPr>
      <w:r w:rsidRPr="00933F30">
        <w:t>1.3. Информационные ресурсы, предоставленные Заказчику, являются собственность</w:t>
      </w:r>
      <w:r>
        <w:t>ю</w:t>
      </w:r>
      <w:r w:rsidRPr="00933F30">
        <w:t xml:space="preserve"> Исполнителя.</w:t>
      </w:r>
    </w:p>
    <w:p w:rsidR="00200213" w:rsidRPr="00933F30" w:rsidRDefault="00200213" w:rsidP="00200213">
      <w:pPr>
        <w:ind w:firstLine="709"/>
        <w:jc w:val="both"/>
      </w:pPr>
      <w:r w:rsidRPr="00933F30">
        <w:t>1.4. Переиздание, тиражирование, размещение в Интернете полученных статистических материалов запрещено.</w:t>
      </w:r>
    </w:p>
    <w:p w:rsidR="00200213" w:rsidRPr="00933F30" w:rsidRDefault="00200213" w:rsidP="00200213">
      <w:pPr>
        <w:ind w:firstLine="709"/>
        <w:jc w:val="both"/>
      </w:pPr>
      <w:r w:rsidRPr="00933F30">
        <w:t>1.</w:t>
      </w:r>
      <w:r w:rsidR="00404EAE">
        <w:t>5</w:t>
      </w:r>
      <w:r w:rsidRPr="00933F30">
        <w:t>. Не допускается реализация электронных версий статистических материалов третьим лицам.</w:t>
      </w:r>
    </w:p>
    <w:p w:rsidR="00200213" w:rsidRPr="00933F30" w:rsidRDefault="00200213" w:rsidP="00200213">
      <w:pPr>
        <w:ind w:firstLine="709"/>
        <w:jc w:val="both"/>
      </w:pPr>
    </w:p>
    <w:p w:rsidR="00200213" w:rsidRPr="00933F30" w:rsidRDefault="00200213" w:rsidP="00200213">
      <w:pPr>
        <w:spacing w:line="264" w:lineRule="auto"/>
        <w:ind w:firstLine="426"/>
        <w:jc w:val="center"/>
        <w:rPr>
          <w:b/>
        </w:rPr>
      </w:pPr>
      <w:r w:rsidRPr="00933F30">
        <w:rPr>
          <w:b/>
        </w:rPr>
        <w:t>2. ЦЕНА ДОГОВОРА И ПОРЯДОК РАСЧЕТОВ</w:t>
      </w:r>
    </w:p>
    <w:p w:rsidR="00200213" w:rsidRPr="00933F30" w:rsidRDefault="00200213" w:rsidP="00200213">
      <w:pPr>
        <w:ind w:firstLine="709"/>
        <w:jc w:val="both"/>
      </w:pPr>
      <w:r w:rsidRPr="00933F30">
        <w:t xml:space="preserve">2.1. Общая стоимость оказанных Исполнителем услуг  согласно расчету (Приложение №___) составляет ______ рублей __копеек </w:t>
      </w:r>
      <w:r w:rsidRPr="00933F30">
        <w:rPr>
          <w:i/>
        </w:rPr>
        <w:t>( сумма прописью)</w:t>
      </w:r>
      <w:proofErr w:type="gramStart"/>
      <w:r w:rsidRPr="00933F30">
        <w:rPr>
          <w:i/>
        </w:rPr>
        <w:t>.</w:t>
      </w:r>
      <w:r w:rsidRPr="00933F30">
        <w:t>Н</w:t>
      </w:r>
      <w:proofErr w:type="gramEnd"/>
      <w:r w:rsidRPr="00933F30">
        <w:t>ДС не облагается в соответствии со статьей 146 НК РФ.</w:t>
      </w:r>
    </w:p>
    <w:p w:rsidR="00200213" w:rsidRPr="00933F30" w:rsidRDefault="00200213" w:rsidP="00200213">
      <w:pPr>
        <w:ind w:firstLine="709"/>
        <w:jc w:val="both"/>
      </w:pPr>
      <w:r w:rsidRPr="00933F30">
        <w:t>2.3. Расчет стоимости оказываемых информационных услуг производится на основании Прейскуранта стоимости информационных услуг, утвержденного руководителем Карелиястата.</w:t>
      </w:r>
    </w:p>
    <w:p w:rsidR="00725282" w:rsidRPr="00725282" w:rsidRDefault="00200213" w:rsidP="00725282">
      <w:pPr>
        <w:ind w:firstLine="709"/>
        <w:jc w:val="both"/>
      </w:pPr>
      <w:r w:rsidRPr="00933F30">
        <w:t xml:space="preserve">2.2. Заказчик производит предварительную оплату информационных услуг в размере </w:t>
      </w:r>
      <w:r>
        <w:t xml:space="preserve">100 </w:t>
      </w:r>
      <w:r w:rsidRPr="00933F30">
        <w:t xml:space="preserve">% на основании </w:t>
      </w:r>
      <w:r w:rsidR="00725282" w:rsidRPr="00725282">
        <w:t xml:space="preserve"> </w:t>
      </w:r>
      <w:bookmarkStart w:id="0" w:name="_GoBack"/>
      <w:bookmarkEnd w:id="0"/>
      <w:r w:rsidR="00725282" w:rsidRPr="00725282">
        <w:t xml:space="preserve">счета, выставленного Исполнителем. </w:t>
      </w:r>
    </w:p>
    <w:p w:rsidR="00200213" w:rsidRPr="00933F30" w:rsidRDefault="00200213" w:rsidP="00200213">
      <w:pPr>
        <w:ind w:firstLine="709"/>
        <w:jc w:val="both"/>
        <w:rPr>
          <w:i/>
        </w:rPr>
      </w:pPr>
      <w:r w:rsidRPr="00933F30">
        <w:t>2.3.Форма оплаты – безналичный расчет. Денежные средства перечисляются Заказчиком на расчетный счет казначейства, указанный в разделе 10 договора.</w:t>
      </w: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r w:rsidRPr="00933F30">
        <w:rPr>
          <w:b/>
          <w:sz w:val="20"/>
        </w:rPr>
        <w:t>3. ПОРЯДОК ПРИЕМА ОКАЗАННЫХ УСЛУГ</w:t>
      </w:r>
    </w:p>
    <w:p w:rsidR="00200213" w:rsidRPr="00933F30" w:rsidRDefault="00200213" w:rsidP="00200213">
      <w:pPr>
        <w:pStyle w:val="a6"/>
        <w:ind w:firstLine="709"/>
        <w:rPr>
          <w:sz w:val="20"/>
        </w:rPr>
      </w:pPr>
      <w:r w:rsidRPr="00933F30">
        <w:rPr>
          <w:sz w:val="20"/>
        </w:rPr>
        <w:t>3.1. Приемка-сдача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w:t>
      </w:r>
      <w:r w:rsidR="00C33BCA">
        <w:rPr>
          <w:sz w:val="20"/>
        </w:rPr>
        <w:t>.</w:t>
      </w:r>
      <w:r w:rsidRPr="00933F30">
        <w:rPr>
          <w:sz w:val="20"/>
        </w:rPr>
        <w:t xml:space="preserve"> Заказчик обязан в течение трех рабочих дней со дня получения Акта принять оказанные по договору услуги путем подписан</w:t>
      </w:r>
      <w:r w:rsidR="00C33BCA">
        <w:rPr>
          <w:sz w:val="20"/>
        </w:rPr>
        <w:t>ия Акта</w:t>
      </w:r>
      <w:r w:rsidRPr="00933F30">
        <w:rPr>
          <w:sz w:val="20"/>
        </w:rPr>
        <w:t>. Подписанный  экземпляр Акта незамедлительно направляется Заказчиком Исполнителю.</w:t>
      </w:r>
    </w:p>
    <w:p w:rsidR="00200213" w:rsidRPr="00933F30" w:rsidRDefault="00200213" w:rsidP="00200213">
      <w:pPr>
        <w:pStyle w:val="a6"/>
        <w:ind w:firstLine="709"/>
        <w:rPr>
          <w:sz w:val="20"/>
        </w:rPr>
      </w:pPr>
      <w:r w:rsidRPr="00933F30">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200213" w:rsidRPr="00933F30" w:rsidRDefault="00200213" w:rsidP="00200213">
      <w:pPr>
        <w:pStyle w:val="a6"/>
        <w:ind w:firstLine="709"/>
        <w:rPr>
          <w:sz w:val="20"/>
        </w:rPr>
      </w:pPr>
      <w:r w:rsidRPr="00933F30">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200213" w:rsidRPr="00933F30" w:rsidRDefault="00200213" w:rsidP="00200213">
      <w:pPr>
        <w:pStyle w:val="a6"/>
        <w:ind w:firstLine="709"/>
        <w:rPr>
          <w:sz w:val="20"/>
        </w:rPr>
      </w:pPr>
    </w:p>
    <w:p w:rsidR="00200213" w:rsidRDefault="00200213" w:rsidP="00200213">
      <w:pPr>
        <w:pStyle w:val="a6"/>
        <w:ind w:firstLine="709"/>
        <w:rPr>
          <w:sz w:val="20"/>
        </w:rPr>
      </w:pPr>
    </w:p>
    <w:p w:rsidR="00200213" w:rsidRPr="00933F30" w:rsidRDefault="00200213" w:rsidP="00200213">
      <w:pPr>
        <w:jc w:val="center"/>
        <w:rPr>
          <w:b/>
        </w:rPr>
      </w:pPr>
      <w:r w:rsidRPr="00933F30">
        <w:rPr>
          <w:b/>
        </w:rPr>
        <w:t>4. ПРАВА И ОБЯЗАННОСТИ  СТОРОН</w:t>
      </w:r>
    </w:p>
    <w:p w:rsidR="00200213" w:rsidRPr="00933F30" w:rsidRDefault="00200213" w:rsidP="00200213">
      <w:pPr>
        <w:pStyle w:val="a8"/>
        <w:ind w:firstLine="709"/>
        <w:rPr>
          <w:b/>
          <w:sz w:val="20"/>
          <w:u w:val="single"/>
        </w:rPr>
      </w:pPr>
      <w:r w:rsidRPr="00933F30">
        <w:rPr>
          <w:b/>
          <w:sz w:val="20"/>
          <w:u w:val="single"/>
        </w:rPr>
        <w:t>4.1.Заказчик вправе:</w:t>
      </w:r>
    </w:p>
    <w:p w:rsidR="00200213" w:rsidRPr="00933F30" w:rsidRDefault="00200213" w:rsidP="00200213">
      <w:pPr>
        <w:pStyle w:val="a8"/>
        <w:ind w:firstLine="709"/>
        <w:rPr>
          <w:sz w:val="20"/>
        </w:rPr>
      </w:pPr>
      <w:r w:rsidRPr="00933F30">
        <w:rPr>
          <w:sz w:val="20"/>
        </w:rPr>
        <w:t>4.1.1.Требовать своевременного оказания информационных услуг, указанных в разделе о предмете настоящего договора.</w:t>
      </w:r>
    </w:p>
    <w:p w:rsidR="00200213" w:rsidRPr="00933F30" w:rsidRDefault="00200213" w:rsidP="00200213">
      <w:pPr>
        <w:pStyle w:val="a8"/>
        <w:ind w:firstLine="709"/>
        <w:rPr>
          <w:sz w:val="20"/>
        </w:rPr>
      </w:pPr>
      <w:r w:rsidRPr="00933F30">
        <w:rPr>
          <w:sz w:val="20"/>
        </w:rPr>
        <w:t xml:space="preserve">4.1.2.Требовать надлежащего исполнения обязательств Исполнителя по настоящему договору. </w:t>
      </w:r>
    </w:p>
    <w:p w:rsidR="00200213" w:rsidRPr="00933F30" w:rsidRDefault="00200213" w:rsidP="00200213">
      <w:pPr>
        <w:pStyle w:val="a8"/>
        <w:ind w:firstLine="709"/>
        <w:rPr>
          <w:sz w:val="20"/>
        </w:rPr>
      </w:pPr>
      <w:r w:rsidRPr="00933F30">
        <w:rPr>
          <w:sz w:val="20"/>
        </w:rPr>
        <w:t xml:space="preserve">4.1.3. Предъявлять претензии к качеству оказанных услуг в течение трех рабочих дней после  дня подписания акта оказанных услуг. </w:t>
      </w:r>
    </w:p>
    <w:p w:rsidR="00200213" w:rsidRPr="00933F30" w:rsidRDefault="00200213" w:rsidP="00200213">
      <w:pPr>
        <w:pStyle w:val="a8"/>
        <w:ind w:firstLine="709"/>
        <w:rPr>
          <w:sz w:val="20"/>
        </w:rPr>
      </w:pPr>
      <w:r w:rsidRPr="00933F30">
        <w:rPr>
          <w:sz w:val="20"/>
        </w:rPr>
        <w:lastRenderedPageBreak/>
        <w:t>4.1.4.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 течение трех  рабочих дней со дня получения результата оказанных услуг и одновременно направить в адрес Исполнителя мотивированный отказ от приемки оказанных услуг. При наличии мотивированного отказа Заказчика от приемки услуг (претензия), Сторонами составляется Акт с перечнем необходимых доработок и указанием сроков их выполнения.</w:t>
      </w:r>
    </w:p>
    <w:p w:rsidR="00200213" w:rsidRPr="00933F30" w:rsidRDefault="00200213" w:rsidP="00200213">
      <w:pPr>
        <w:pStyle w:val="a8"/>
        <w:ind w:firstLine="709"/>
        <w:rPr>
          <w:sz w:val="20"/>
        </w:rPr>
      </w:pPr>
      <w:r w:rsidRPr="00933F30">
        <w:rPr>
          <w:sz w:val="20"/>
        </w:rPr>
        <w:t>4.1.5. Дополнить перечень информационных услуг, определенных в Приложении №___ путем представления Исполнителю соответствующего бланка заказа и заключения дополнительного соглашения к настоящему договору.</w:t>
      </w:r>
    </w:p>
    <w:p w:rsidR="00200213" w:rsidRPr="00933F30" w:rsidRDefault="00200213" w:rsidP="00200213">
      <w:pPr>
        <w:pStyle w:val="a8"/>
        <w:ind w:firstLine="709"/>
        <w:rPr>
          <w:b/>
          <w:sz w:val="20"/>
          <w:u w:val="single"/>
        </w:rPr>
      </w:pPr>
      <w:r w:rsidRPr="00933F30">
        <w:rPr>
          <w:b/>
          <w:sz w:val="20"/>
          <w:u w:val="single"/>
        </w:rPr>
        <w:t>4.2. Заказчик обязуется:</w:t>
      </w:r>
    </w:p>
    <w:p w:rsidR="00200213" w:rsidRPr="00933F30" w:rsidRDefault="00200213" w:rsidP="00200213">
      <w:pPr>
        <w:pStyle w:val="a8"/>
        <w:ind w:firstLine="709"/>
        <w:rPr>
          <w:sz w:val="20"/>
        </w:rPr>
      </w:pPr>
      <w:r w:rsidRPr="00933F30">
        <w:rPr>
          <w:sz w:val="20"/>
        </w:rPr>
        <w:t xml:space="preserve">4.2.1.В указанные в настоящем договоре сроки принять оказанные Исполнителем  информационные услуги по акту и оплатить их. </w:t>
      </w:r>
    </w:p>
    <w:p w:rsidR="00200213" w:rsidRPr="00933F30" w:rsidRDefault="00200213" w:rsidP="00200213">
      <w:pPr>
        <w:pStyle w:val="a8"/>
        <w:ind w:firstLine="709"/>
        <w:rPr>
          <w:sz w:val="20"/>
        </w:rPr>
      </w:pPr>
      <w:r w:rsidRPr="00933F30">
        <w:rPr>
          <w:sz w:val="20"/>
        </w:rPr>
        <w:t>4.2.2. Не разглашать конфиденциальную информацию.</w:t>
      </w:r>
    </w:p>
    <w:p w:rsidR="00200213" w:rsidRPr="00933F30" w:rsidRDefault="00200213" w:rsidP="00200213">
      <w:pPr>
        <w:pStyle w:val="a8"/>
        <w:ind w:firstLine="709"/>
        <w:rPr>
          <w:sz w:val="20"/>
        </w:rPr>
      </w:pPr>
      <w:r w:rsidRPr="00933F30">
        <w:rPr>
          <w:sz w:val="20"/>
        </w:rPr>
        <w:t>4.2.3. Исполнять свои обязательства в соответствии с настоящим договором.</w:t>
      </w:r>
    </w:p>
    <w:p w:rsidR="00200213" w:rsidRPr="00933F30" w:rsidRDefault="00200213" w:rsidP="00200213">
      <w:pPr>
        <w:pStyle w:val="a8"/>
        <w:ind w:firstLine="709"/>
        <w:rPr>
          <w:b/>
          <w:sz w:val="20"/>
          <w:u w:val="single"/>
        </w:rPr>
      </w:pPr>
      <w:r w:rsidRPr="00933F30">
        <w:rPr>
          <w:b/>
          <w:sz w:val="20"/>
          <w:u w:val="single"/>
        </w:rPr>
        <w:t>4.3.Исполнитель вправе:</w:t>
      </w:r>
    </w:p>
    <w:p w:rsidR="00200213" w:rsidRPr="00933F30" w:rsidRDefault="00200213" w:rsidP="00200213">
      <w:pPr>
        <w:pStyle w:val="a8"/>
        <w:ind w:firstLine="709"/>
        <w:rPr>
          <w:sz w:val="20"/>
        </w:rPr>
      </w:pPr>
      <w:r w:rsidRPr="00933F30">
        <w:rPr>
          <w:sz w:val="20"/>
        </w:rPr>
        <w:t>4.3.1.Требовать своевременной оплаты оказанных им услуг по  настоящему договору.</w:t>
      </w:r>
    </w:p>
    <w:p w:rsidR="00200213" w:rsidRPr="00933F30" w:rsidRDefault="00200213" w:rsidP="00200213">
      <w:pPr>
        <w:pStyle w:val="a8"/>
        <w:ind w:firstLine="709"/>
        <w:rPr>
          <w:sz w:val="20"/>
        </w:rPr>
      </w:pPr>
      <w:r w:rsidRPr="00933F30">
        <w:rPr>
          <w:sz w:val="20"/>
        </w:rPr>
        <w:t xml:space="preserve">4.3.2.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200213" w:rsidRPr="00933F30" w:rsidRDefault="00200213" w:rsidP="00200213">
      <w:pPr>
        <w:pStyle w:val="a8"/>
        <w:ind w:firstLine="709"/>
        <w:rPr>
          <w:sz w:val="20"/>
        </w:rPr>
      </w:pPr>
      <w:r w:rsidRPr="00933F30">
        <w:rPr>
          <w:sz w:val="20"/>
        </w:rPr>
        <w:t>4.3.2.1. приостановить исполнение договора до полного погашения задолженности Заказчиком.</w:t>
      </w:r>
    </w:p>
    <w:p w:rsidR="00200213" w:rsidRPr="00933F30" w:rsidRDefault="00200213" w:rsidP="00200213">
      <w:pPr>
        <w:pStyle w:val="a8"/>
        <w:ind w:firstLine="709"/>
        <w:rPr>
          <w:sz w:val="20"/>
        </w:rPr>
      </w:pPr>
      <w:r w:rsidRPr="00933F30">
        <w:rPr>
          <w:sz w:val="20"/>
        </w:rPr>
        <w:t>4.3.2.2. прекратить выполнение своих обязательств по договору (в том числе не предоставить результаты оказанных услуг).</w:t>
      </w:r>
    </w:p>
    <w:p w:rsidR="00200213" w:rsidRPr="00933F30" w:rsidRDefault="00200213" w:rsidP="00200213">
      <w:pPr>
        <w:pStyle w:val="a8"/>
        <w:ind w:firstLine="709"/>
        <w:rPr>
          <w:sz w:val="20"/>
        </w:rPr>
      </w:pPr>
      <w:r w:rsidRPr="00933F30">
        <w:rPr>
          <w:sz w:val="20"/>
        </w:rPr>
        <w:t>4.3.2.3. расторгнуть договор в одностороннем порядке.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200213" w:rsidRPr="00933F30" w:rsidRDefault="00200213" w:rsidP="00200213">
      <w:pPr>
        <w:pStyle w:val="a8"/>
        <w:ind w:firstLine="709"/>
        <w:rPr>
          <w:sz w:val="20"/>
        </w:rPr>
      </w:pPr>
      <w:r w:rsidRPr="00933F30">
        <w:rPr>
          <w:sz w:val="20"/>
        </w:rPr>
        <w:t>4.3.2.4.требовать от Заказчика возме</w:t>
      </w:r>
      <w:r w:rsidR="00C33BCA">
        <w:rPr>
          <w:sz w:val="20"/>
        </w:rPr>
        <w:t>щения стоимости оказанных услуг</w:t>
      </w:r>
      <w:r w:rsidRPr="00933F30">
        <w:rPr>
          <w:sz w:val="20"/>
        </w:rPr>
        <w:t xml:space="preserve">. </w:t>
      </w:r>
    </w:p>
    <w:p w:rsidR="00200213" w:rsidRPr="00933F30" w:rsidRDefault="00200213" w:rsidP="00200213">
      <w:pPr>
        <w:pStyle w:val="a8"/>
        <w:ind w:firstLine="709"/>
        <w:rPr>
          <w:sz w:val="20"/>
        </w:rPr>
      </w:pPr>
      <w:r w:rsidRPr="00933F30">
        <w:rPr>
          <w:sz w:val="20"/>
        </w:rPr>
        <w:t xml:space="preserve">4.3.2.5 обратиться в </w:t>
      </w:r>
      <w:r w:rsidR="00C33BCA">
        <w:rPr>
          <w:sz w:val="20"/>
        </w:rPr>
        <w:t xml:space="preserve"> соответствующий мировой  суд или районный </w:t>
      </w:r>
      <w:proofErr w:type="gramStart"/>
      <w:r w:rsidR="00C33BCA">
        <w:rPr>
          <w:sz w:val="20"/>
        </w:rPr>
        <w:t xml:space="preserve">( </w:t>
      </w:r>
      <w:proofErr w:type="gramEnd"/>
      <w:r w:rsidR="00C33BCA">
        <w:rPr>
          <w:sz w:val="20"/>
        </w:rPr>
        <w:t xml:space="preserve">городской) суд </w:t>
      </w:r>
      <w:r w:rsidRPr="00933F30">
        <w:rPr>
          <w:sz w:val="20"/>
        </w:rPr>
        <w:t>Республики Карелия</w:t>
      </w:r>
      <w:r w:rsidR="00C33BCA">
        <w:rPr>
          <w:sz w:val="20"/>
        </w:rPr>
        <w:t>, расположенный по месту жительства Заказчика</w:t>
      </w:r>
      <w:r w:rsidRPr="00933F30">
        <w:rPr>
          <w:sz w:val="20"/>
        </w:rPr>
        <w:t xml:space="preserve"> с требованием оплаты оказанных услуг и  возмещения убытков.</w:t>
      </w:r>
    </w:p>
    <w:p w:rsidR="00200213" w:rsidRDefault="00200213" w:rsidP="00200213">
      <w:pPr>
        <w:pStyle w:val="a8"/>
        <w:ind w:firstLine="709"/>
        <w:rPr>
          <w:sz w:val="20"/>
        </w:rPr>
      </w:pPr>
      <w:r w:rsidRPr="00933F30">
        <w:rPr>
          <w:sz w:val="20"/>
        </w:rPr>
        <w:t>4.3.3.</w:t>
      </w:r>
      <w:r w:rsidRPr="00933F30">
        <w:rPr>
          <w:color w:val="auto"/>
          <w:sz w:val="20"/>
        </w:rPr>
        <w:t xml:space="preserve"> </w:t>
      </w:r>
      <w:r w:rsidRPr="00933F30">
        <w:rPr>
          <w:sz w:val="20"/>
        </w:rPr>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E351F9" w:rsidRPr="00E351F9" w:rsidRDefault="00E351F9" w:rsidP="00E351F9">
      <w:pPr>
        <w:pStyle w:val="a8"/>
        <w:ind w:firstLine="709"/>
        <w:rPr>
          <w:b/>
          <w:bCs/>
          <w:sz w:val="20"/>
        </w:rPr>
      </w:pPr>
      <w:r>
        <w:rPr>
          <w:sz w:val="20"/>
        </w:rPr>
        <w:t>4.3.4.</w:t>
      </w:r>
      <w:r w:rsidRPr="00E351F9">
        <w:rPr>
          <w:bCs/>
          <w:color w:val="auto"/>
        </w:rPr>
        <w:t xml:space="preserve"> </w:t>
      </w:r>
      <w:r w:rsidRPr="00E351F9">
        <w:rPr>
          <w:bCs/>
          <w:sz w:val="20"/>
        </w:rPr>
        <w:t xml:space="preserve">Исполнитель </w:t>
      </w:r>
      <w:r w:rsidRPr="00E351F9">
        <w:rPr>
          <w:sz w:val="20"/>
        </w:rPr>
        <w:t>имеет право</w:t>
      </w:r>
      <w:r w:rsidRPr="00E351F9">
        <w:rPr>
          <w:bCs/>
          <w:sz w:val="20"/>
        </w:rPr>
        <w:t xml:space="preserve"> на изменение отпускной стоимости изданий в соответствии с указаниями Федеральной службы государственной статистики. Об изменениях стоимости работ Исполнитель уведомляет Заказчика заблаговременно, но не позднее 10 </w:t>
      </w:r>
      <w:r>
        <w:rPr>
          <w:bCs/>
          <w:sz w:val="20"/>
        </w:rPr>
        <w:t>рабочих</w:t>
      </w:r>
      <w:r w:rsidRPr="00E351F9">
        <w:rPr>
          <w:bCs/>
          <w:sz w:val="20"/>
        </w:rPr>
        <w:t xml:space="preserve"> дней до изменения стоимости.</w:t>
      </w:r>
      <w:r>
        <w:rPr>
          <w:bCs/>
          <w:sz w:val="20"/>
        </w:rPr>
        <w:t xml:space="preserve"> </w:t>
      </w:r>
      <w:r w:rsidRPr="00E351F9">
        <w:rPr>
          <w:bCs/>
          <w:sz w:val="20"/>
        </w:rPr>
        <w:t>Увеличение стоимости Договора оформляется бланком-заказом с новыми тарифами и дополнительным соглашением к настоящему Договору.</w:t>
      </w:r>
    </w:p>
    <w:p w:rsidR="00200213" w:rsidRPr="00933F30" w:rsidRDefault="00200213" w:rsidP="00200213">
      <w:pPr>
        <w:pStyle w:val="a8"/>
        <w:ind w:firstLine="709"/>
        <w:rPr>
          <w:b/>
          <w:sz w:val="20"/>
          <w:u w:val="single"/>
        </w:rPr>
      </w:pPr>
      <w:r w:rsidRPr="00933F30">
        <w:rPr>
          <w:b/>
          <w:sz w:val="20"/>
          <w:u w:val="single"/>
        </w:rPr>
        <w:t>4.4.Исполнитель обязуется:</w:t>
      </w:r>
    </w:p>
    <w:p w:rsidR="00200213" w:rsidRPr="00933F30" w:rsidRDefault="00200213" w:rsidP="00200213">
      <w:pPr>
        <w:pStyle w:val="a8"/>
        <w:ind w:firstLine="709"/>
        <w:rPr>
          <w:sz w:val="20"/>
        </w:rPr>
      </w:pPr>
      <w:r w:rsidRPr="00933F30">
        <w:rPr>
          <w:sz w:val="20"/>
        </w:rPr>
        <w:t xml:space="preserve">4.4.1.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№1) и (или) заказу согласно Перечню  (Приложение № 2).  </w:t>
      </w:r>
    </w:p>
    <w:p w:rsidR="00200213" w:rsidRPr="00933F30" w:rsidRDefault="00200213" w:rsidP="00200213">
      <w:pPr>
        <w:pStyle w:val="a8"/>
        <w:ind w:firstLine="709"/>
        <w:rPr>
          <w:sz w:val="20"/>
        </w:rPr>
      </w:pPr>
      <w:r w:rsidRPr="00933F30">
        <w:rPr>
          <w:sz w:val="20"/>
        </w:rPr>
        <w:t>4.4.2.</w:t>
      </w:r>
      <w:r w:rsidRPr="00933F30">
        <w:rPr>
          <w:bCs/>
          <w:color w:val="auto"/>
          <w:sz w:val="20"/>
        </w:rPr>
        <w:t xml:space="preserve"> </w:t>
      </w:r>
      <w:r w:rsidRPr="00933F30">
        <w:rPr>
          <w:bCs/>
          <w:sz w:val="20"/>
        </w:rPr>
        <w:t>Бесплатно устранить выявленные недостатки  в течение 3 (трех) рабочих дней с момента получения претензии от Заказчика.</w:t>
      </w:r>
    </w:p>
    <w:p w:rsidR="00200213" w:rsidRPr="00933F30" w:rsidRDefault="00200213" w:rsidP="00200213">
      <w:pPr>
        <w:pStyle w:val="a8"/>
        <w:ind w:firstLine="709"/>
        <w:rPr>
          <w:sz w:val="20"/>
        </w:rPr>
      </w:pPr>
      <w:r w:rsidRPr="00933F30">
        <w:rPr>
          <w:sz w:val="20"/>
        </w:rPr>
        <w:t>4.4.3. Не разглашать конфиденциальную информацию.</w:t>
      </w: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r w:rsidRPr="00933F30">
        <w:rPr>
          <w:b/>
          <w:sz w:val="20"/>
        </w:rPr>
        <w:t>5. ОТВЕТСТВЕННОСТЬ СТОРОН</w:t>
      </w:r>
    </w:p>
    <w:p w:rsidR="00404EAE" w:rsidRPr="00404EAE" w:rsidRDefault="00200213" w:rsidP="00404EAE">
      <w:pPr>
        <w:pStyle w:val="a6"/>
        <w:ind w:firstLine="709"/>
        <w:rPr>
          <w:sz w:val="20"/>
        </w:rPr>
      </w:pPr>
      <w:r w:rsidRPr="00404EAE">
        <w:rPr>
          <w:sz w:val="20"/>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w:t>
      </w:r>
      <w:r w:rsidR="00404EAE" w:rsidRPr="00404EAE">
        <w:rPr>
          <w:sz w:val="20"/>
        </w:rPr>
        <w:t>Федерации и условиями договора.</w:t>
      </w:r>
    </w:p>
    <w:p w:rsidR="00200213" w:rsidRPr="00404EAE" w:rsidRDefault="00200213" w:rsidP="00404EAE">
      <w:pPr>
        <w:pStyle w:val="a6"/>
        <w:ind w:firstLine="709"/>
        <w:rPr>
          <w:sz w:val="20"/>
        </w:rPr>
      </w:pPr>
      <w:r w:rsidRPr="00404EAE">
        <w:rPr>
          <w:sz w:val="20"/>
        </w:rPr>
        <w:t>5.2.</w:t>
      </w:r>
      <w:r w:rsidRPr="00404EAE">
        <w:rPr>
          <w:color w:val="auto"/>
          <w:sz w:val="20"/>
        </w:rPr>
        <w:t xml:space="preserve"> </w:t>
      </w:r>
      <w:r w:rsidRPr="00404EAE">
        <w:rPr>
          <w:sz w:val="20"/>
        </w:rPr>
        <w:t xml:space="preserve">В случае просрочки исполнения Заказчиком своих обязательств по оплате предоставленных услуг, Исполнитель вправе потребовать уплаты неустойки в размере </w:t>
      </w:r>
      <w:r w:rsidRPr="00404EAE">
        <w:rPr>
          <w:bCs/>
          <w:sz w:val="20"/>
        </w:rPr>
        <w:t xml:space="preserve">1/300, действующей на день уплаты неустойки, </w:t>
      </w:r>
      <w:r w:rsidR="00404EAE">
        <w:rPr>
          <w:bCs/>
          <w:sz w:val="20"/>
        </w:rPr>
        <w:t xml:space="preserve">ключевой </w:t>
      </w:r>
      <w:r w:rsidRPr="00404EAE">
        <w:rPr>
          <w:bCs/>
          <w:sz w:val="20"/>
        </w:rPr>
        <w:t>ставки  ЦБ РФ за каждый день просрочки.</w:t>
      </w:r>
    </w:p>
    <w:p w:rsidR="00200213" w:rsidRPr="00933F30" w:rsidRDefault="00200213" w:rsidP="00200213">
      <w:pPr>
        <w:spacing w:after="1" w:line="220" w:lineRule="atLeast"/>
        <w:jc w:val="both"/>
      </w:pPr>
    </w:p>
    <w:p w:rsidR="00200213" w:rsidRPr="00933F30" w:rsidRDefault="00200213" w:rsidP="00200213">
      <w:pPr>
        <w:pStyle w:val="a6"/>
        <w:ind w:firstLine="0"/>
        <w:jc w:val="center"/>
        <w:rPr>
          <w:b/>
          <w:sz w:val="20"/>
        </w:rPr>
      </w:pPr>
      <w:r w:rsidRPr="00933F30">
        <w:rPr>
          <w:b/>
          <w:sz w:val="20"/>
        </w:rPr>
        <w:t>6. ПОРЯДОК РАЗРЕШЕНИЯ СПОРОВ</w:t>
      </w:r>
    </w:p>
    <w:p w:rsidR="00200213" w:rsidRPr="00933F30" w:rsidRDefault="00200213" w:rsidP="00200213">
      <w:pPr>
        <w:pStyle w:val="af3"/>
        <w:spacing w:after="0" w:line="240" w:lineRule="auto"/>
        <w:ind w:left="0" w:firstLine="709"/>
        <w:jc w:val="both"/>
        <w:rPr>
          <w:rFonts w:ascii="Times New Roman" w:hAnsi="Times New Roman" w:cs="Times New Roman"/>
          <w:sz w:val="20"/>
          <w:szCs w:val="20"/>
        </w:rPr>
      </w:pPr>
      <w:r w:rsidRPr="00933F30">
        <w:rPr>
          <w:rFonts w:ascii="Times New Roman" w:hAnsi="Times New Roman" w:cs="Times New Roman"/>
          <w:sz w:val="20"/>
          <w:szCs w:val="20"/>
        </w:rPr>
        <w:t>6.1. В случае возникновения каких-либо споров или разногласий, стороны разрешают их в претензионном порядке.</w:t>
      </w:r>
    </w:p>
    <w:p w:rsidR="00200213" w:rsidRPr="00933F30" w:rsidRDefault="00200213" w:rsidP="00200213">
      <w:pPr>
        <w:pStyle w:val="af3"/>
        <w:ind w:left="0" w:firstLine="709"/>
        <w:jc w:val="both"/>
        <w:rPr>
          <w:rFonts w:ascii="Times New Roman" w:hAnsi="Times New Roman" w:cs="Times New Roman"/>
          <w:sz w:val="20"/>
          <w:szCs w:val="20"/>
        </w:rPr>
      </w:pPr>
      <w:r w:rsidRPr="00933F30">
        <w:rPr>
          <w:rFonts w:ascii="Times New Roman" w:hAnsi="Times New Roman" w:cs="Times New Roman"/>
          <w:sz w:val="20"/>
          <w:szCs w:val="20"/>
        </w:rPr>
        <w:t xml:space="preserve">6.2. Если спор или разногласия не разрешились в претензионном порядке, они разрешаются в судебном порядке </w:t>
      </w:r>
      <w:r w:rsidR="00C33BCA">
        <w:rPr>
          <w:rFonts w:ascii="Times New Roman" w:hAnsi="Times New Roman" w:cs="Times New Roman"/>
          <w:sz w:val="20"/>
          <w:szCs w:val="20"/>
        </w:rPr>
        <w:t xml:space="preserve">в </w:t>
      </w:r>
      <w:r w:rsidR="00C33BCA" w:rsidRPr="00C33BCA">
        <w:rPr>
          <w:rFonts w:ascii="Times New Roman" w:hAnsi="Times New Roman" w:cs="Times New Roman"/>
          <w:sz w:val="20"/>
          <w:szCs w:val="20"/>
        </w:rPr>
        <w:t>соответствующ</w:t>
      </w:r>
      <w:r w:rsidR="00C33BCA">
        <w:rPr>
          <w:rFonts w:ascii="Times New Roman" w:hAnsi="Times New Roman" w:cs="Times New Roman"/>
          <w:sz w:val="20"/>
          <w:szCs w:val="20"/>
        </w:rPr>
        <w:t>ем</w:t>
      </w:r>
      <w:r w:rsidR="00C33BCA" w:rsidRPr="00C33BCA">
        <w:rPr>
          <w:rFonts w:ascii="Times New Roman" w:hAnsi="Times New Roman" w:cs="Times New Roman"/>
          <w:sz w:val="20"/>
          <w:szCs w:val="20"/>
        </w:rPr>
        <w:t xml:space="preserve"> мирово</w:t>
      </w:r>
      <w:r w:rsidR="00C33BCA">
        <w:rPr>
          <w:rFonts w:ascii="Times New Roman" w:hAnsi="Times New Roman" w:cs="Times New Roman"/>
          <w:sz w:val="20"/>
          <w:szCs w:val="20"/>
        </w:rPr>
        <w:t>м</w:t>
      </w:r>
      <w:r w:rsidR="00C33BCA" w:rsidRPr="00C33BCA">
        <w:rPr>
          <w:rFonts w:ascii="Times New Roman" w:hAnsi="Times New Roman" w:cs="Times New Roman"/>
          <w:sz w:val="20"/>
          <w:szCs w:val="20"/>
        </w:rPr>
        <w:t xml:space="preserve">  суд</w:t>
      </w:r>
      <w:r w:rsidR="00C33BCA">
        <w:rPr>
          <w:rFonts w:ascii="Times New Roman" w:hAnsi="Times New Roman" w:cs="Times New Roman"/>
          <w:sz w:val="20"/>
          <w:szCs w:val="20"/>
        </w:rPr>
        <w:t>е</w:t>
      </w:r>
      <w:r w:rsidR="00C33BCA" w:rsidRPr="00C33BCA">
        <w:rPr>
          <w:rFonts w:ascii="Times New Roman" w:hAnsi="Times New Roman" w:cs="Times New Roman"/>
          <w:sz w:val="20"/>
          <w:szCs w:val="20"/>
        </w:rPr>
        <w:t xml:space="preserve"> или районн</w:t>
      </w:r>
      <w:r w:rsidR="00C33BCA">
        <w:rPr>
          <w:rFonts w:ascii="Times New Roman" w:hAnsi="Times New Roman" w:cs="Times New Roman"/>
          <w:sz w:val="20"/>
          <w:szCs w:val="20"/>
        </w:rPr>
        <w:t>ом ( городском</w:t>
      </w:r>
      <w:r w:rsidR="00C33BCA" w:rsidRPr="00C33BCA">
        <w:rPr>
          <w:rFonts w:ascii="Times New Roman" w:hAnsi="Times New Roman" w:cs="Times New Roman"/>
          <w:sz w:val="20"/>
          <w:szCs w:val="20"/>
        </w:rPr>
        <w:t>) суд</w:t>
      </w:r>
      <w:r w:rsidR="00C33BCA">
        <w:rPr>
          <w:rFonts w:ascii="Times New Roman" w:hAnsi="Times New Roman" w:cs="Times New Roman"/>
          <w:sz w:val="20"/>
          <w:szCs w:val="20"/>
        </w:rPr>
        <w:t>е</w:t>
      </w:r>
      <w:r w:rsidR="00C33BCA" w:rsidRPr="00C33BCA">
        <w:rPr>
          <w:rFonts w:ascii="Times New Roman" w:hAnsi="Times New Roman" w:cs="Times New Roman"/>
          <w:sz w:val="20"/>
          <w:szCs w:val="20"/>
        </w:rPr>
        <w:t xml:space="preserve"> Республики Карелия, расположенн</w:t>
      </w:r>
      <w:r w:rsidR="00C33BCA">
        <w:rPr>
          <w:rFonts w:ascii="Times New Roman" w:hAnsi="Times New Roman" w:cs="Times New Roman"/>
          <w:sz w:val="20"/>
          <w:szCs w:val="20"/>
        </w:rPr>
        <w:t>ом</w:t>
      </w:r>
      <w:r w:rsidR="00C33BCA" w:rsidRPr="00C33BCA">
        <w:rPr>
          <w:rFonts w:ascii="Times New Roman" w:hAnsi="Times New Roman" w:cs="Times New Roman"/>
          <w:sz w:val="20"/>
          <w:szCs w:val="20"/>
        </w:rPr>
        <w:t xml:space="preserve"> по месту жительства Заказчика</w:t>
      </w:r>
      <w:proofErr w:type="gramStart"/>
      <w:r w:rsidR="00C33BCA">
        <w:rPr>
          <w:rFonts w:ascii="Times New Roman" w:hAnsi="Times New Roman" w:cs="Times New Roman"/>
          <w:sz w:val="20"/>
          <w:szCs w:val="20"/>
        </w:rPr>
        <w:t xml:space="preserve"> </w:t>
      </w:r>
      <w:r w:rsidRPr="00933F30">
        <w:rPr>
          <w:rFonts w:ascii="Times New Roman" w:hAnsi="Times New Roman" w:cs="Times New Roman"/>
          <w:sz w:val="20"/>
          <w:szCs w:val="20"/>
        </w:rPr>
        <w:t>.</w:t>
      </w:r>
      <w:proofErr w:type="gramEnd"/>
    </w:p>
    <w:p w:rsidR="00404EAE" w:rsidRDefault="00404EAE" w:rsidP="00200213">
      <w:pPr>
        <w:pStyle w:val="a6"/>
        <w:ind w:firstLine="0"/>
        <w:jc w:val="center"/>
        <w:rPr>
          <w:b/>
          <w:sz w:val="20"/>
        </w:rPr>
      </w:pPr>
    </w:p>
    <w:p w:rsidR="00200213" w:rsidRPr="00933F30" w:rsidRDefault="00200213" w:rsidP="00200213">
      <w:pPr>
        <w:pStyle w:val="a6"/>
        <w:ind w:firstLine="0"/>
        <w:jc w:val="center"/>
        <w:rPr>
          <w:b/>
          <w:sz w:val="20"/>
        </w:rPr>
      </w:pPr>
      <w:r w:rsidRPr="00933F30">
        <w:rPr>
          <w:b/>
          <w:sz w:val="20"/>
        </w:rPr>
        <w:t>7. ОСОБЫЕ УСЛОВИЯ</w:t>
      </w:r>
    </w:p>
    <w:p w:rsidR="00200213" w:rsidRPr="00933F30" w:rsidRDefault="00200213" w:rsidP="00200213">
      <w:pPr>
        <w:pStyle w:val="a6"/>
        <w:ind w:firstLine="0"/>
        <w:rPr>
          <w:sz w:val="20"/>
        </w:rPr>
      </w:pPr>
      <w:r w:rsidRPr="00933F30">
        <w:rPr>
          <w:sz w:val="20"/>
        </w:rPr>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200213" w:rsidRPr="00933F30" w:rsidRDefault="00200213" w:rsidP="00200213">
      <w:pPr>
        <w:pStyle w:val="a6"/>
        <w:ind w:firstLine="709"/>
        <w:rPr>
          <w:sz w:val="20"/>
        </w:rPr>
      </w:pPr>
      <w:r w:rsidRPr="00933F30">
        <w:rPr>
          <w:sz w:val="20"/>
        </w:rPr>
        <w:lastRenderedPageBreak/>
        <w:t>7.2. При использовании статистических материалов ссылка на Исполнителя обязательна.</w:t>
      </w:r>
    </w:p>
    <w:p w:rsidR="00200213" w:rsidRPr="00933F30" w:rsidRDefault="00200213" w:rsidP="00200213">
      <w:pPr>
        <w:pStyle w:val="a6"/>
        <w:ind w:firstLine="0"/>
        <w:rPr>
          <w:sz w:val="20"/>
        </w:rPr>
      </w:pPr>
      <w:r w:rsidRPr="00933F30">
        <w:rPr>
          <w:sz w:val="20"/>
        </w:rPr>
        <w:tab/>
      </w:r>
    </w:p>
    <w:p w:rsidR="00200213" w:rsidRPr="00933F30" w:rsidRDefault="00200213" w:rsidP="00200213">
      <w:pPr>
        <w:jc w:val="center"/>
        <w:rPr>
          <w:b/>
        </w:rPr>
      </w:pPr>
      <w:r w:rsidRPr="00933F30">
        <w:rPr>
          <w:b/>
        </w:rPr>
        <w:t>8. СРОК ДЕЙСТВИЯ ДОГОВОРА</w:t>
      </w:r>
    </w:p>
    <w:p w:rsidR="00200213" w:rsidRPr="00933F30" w:rsidRDefault="00200213" w:rsidP="00200213">
      <w:pPr>
        <w:spacing w:line="264" w:lineRule="auto"/>
        <w:ind w:firstLine="567"/>
        <w:jc w:val="both"/>
      </w:pPr>
      <w:r w:rsidRPr="00933F30">
        <w:t>8.1. Договор вступает в силу с момента подписания его сторонами и действует до полного выполнения обязательств.</w:t>
      </w:r>
    </w:p>
    <w:p w:rsidR="00200213" w:rsidRPr="00933F30" w:rsidRDefault="00200213" w:rsidP="00200213">
      <w:pPr>
        <w:spacing w:line="264" w:lineRule="auto"/>
        <w:ind w:firstLine="567"/>
        <w:jc w:val="both"/>
      </w:pPr>
    </w:p>
    <w:p w:rsidR="00200213" w:rsidRPr="00933F30" w:rsidRDefault="00200213" w:rsidP="00200213">
      <w:pPr>
        <w:ind w:firstLine="567"/>
        <w:contextualSpacing/>
        <w:jc w:val="center"/>
        <w:rPr>
          <w:b/>
        </w:rPr>
      </w:pPr>
      <w:r w:rsidRPr="00933F30">
        <w:rPr>
          <w:b/>
        </w:rPr>
        <w:t>9. ЗАКЛЮЧИТЕЛЬНЫЕ ПОЛОЖЕНИЯ</w:t>
      </w:r>
    </w:p>
    <w:p w:rsidR="00200213" w:rsidRPr="00933F30" w:rsidRDefault="00200213" w:rsidP="00200213">
      <w:pPr>
        <w:ind w:firstLine="567"/>
        <w:contextualSpacing/>
        <w:jc w:val="both"/>
      </w:pPr>
      <w:r w:rsidRPr="00933F30">
        <w:t xml:space="preserve">9.1.Настоящий договор составлен в двух экземплярах, имеющих одинаковую юридическую силу.  </w:t>
      </w:r>
    </w:p>
    <w:p w:rsidR="00200213" w:rsidRPr="00933F30" w:rsidRDefault="00200213" w:rsidP="00200213">
      <w:pPr>
        <w:spacing w:line="264" w:lineRule="auto"/>
        <w:ind w:firstLine="567"/>
        <w:jc w:val="both"/>
      </w:pPr>
      <w:r w:rsidRPr="00933F30">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200213" w:rsidRPr="00933F30" w:rsidRDefault="00200213" w:rsidP="00200213">
      <w:pPr>
        <w:ind w:firstLine="567"/>
        <w:jc w:val="both"/>
      </w:pPr>
      <w:r w:rsidRPr="00933F30">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200213" w:rsidRPr="00933F30" w:rsidRDefault="00200213" w:rsidP="00200213">
      <w:pPr>
        <w:ind w:firstLine="567"/>
        <w:jc w:val="both"/>
      </w:pPr>
      <w:r w:rsidRPr="00933F30">
        <w:t>9.4.</w:t>
      </w:r>
      <w:r w:rsidRPr="00933F30">
        <w:rPr>
          <w:color w:val="auto"/>
        </w:rPr>
        <w:t xml:space="preserve"> </w:t>
      </w:r>
      <w:r w:rsidRPr="00933F30">
        <w:t>Договор вступает в силу со дня его подписания сторонами и действует до _______________ 20___ 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200213" w:rsidRPr="00933F30" w:rsidRDefault="00200213" w:rsidP="00200213">
      <w:pPr>
        <w:ind w:firstLine="567"/>
        <w:jc w:val="both"/>
      </w:pPr>
      <w:r w:rsidRPr="00933F30">
        <w:t xml:space="preserve">9.5. По всем моментам, которые не оговорены в настоящем договоре, стороны руководствуются действующим законодательством Российской Федерации. </w:t>
      </w:r>
    </w:p>
    <w:p w:rsidR="00200213" w:rsidRPr="00933F30" w:rsidRDefault="00200213" w:rsidP="00200213">
      <w:pPr>
        <w:spacing w:before="60" w:after="120"/>
        <w:jc w:val="center"/>
        <w:rPr>
          <w:b/>
          <w:caps/>
        </w:rPr>
      </w:pPr>
    </w:p>
    <w:p w:rsidR="00200213" w:rsidRPr="00933F30" w:rsidRDefault="00200213" w:rsidP="00200213">
      <w:pPr>
        <w:spacing w:before="60" w:after="120"/>
        <w:jc w:val="center"/>
        <w:rPr>
          <w:b/>
          <w:caps/>
        </w:rPr>
      </w:pPr>
      <w:r w:rsidRPr="00933F30">
        <w:rPr>
          <w:b/>
          <w:caps/>
        </w:rPr>
        <w:t>10. ПЛАТЕЖНЫЕ реквизиты, адреса и ПОДПИСИ сторон</w:t>
      </w:r>
    </w:p>
    <w:p w:rsidR="00200213" w:rsidRPr="00933F30" w:rsidRDefault="00200213" w:rsidP="00200213">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200213" w:rsidTr="00200213">
        <w:tc>
          <w:tcPr>
            <w:tcW w:w="4928" w:type="dxa"/>
          </w:tcPr>
          <w:p w:rsidR="00200213" w:rsidRPr="00643186" w:rsidRDefault="00200213" w:rsidP="00200213">
            <w:pPr>
              <w:widowControl w:val="0"/>
              <w:spacing w:line="220" w:lineRule="exact"/>
              <w:jc w:val="both"/>
              <w:rPr>
                <w:rFonts w:ascii="Times New Roman" w:hAnsi="Times New Roman"/>
                <w:b/>
                <w:sz w:val="20"/>
              </w:rPr>
            </w:pPr>
            <w:r w:rsidRPr="00643186">
              <w:rPr>
                <w:rFonts w:ascii="Times New Roman" w:hAnsi="Times New Roman"/>
                <w:b/>
                <w:sz w:val="20"/>
              </w:rPr>
              <w:t>ИСПОЛНИТЕЛЬ</w:t>
            </w:r>
            <w:r>
              <w:rPr>
                <w:rFonts w:ascii="Times New Roman" w:hAnsi="Times New Roman"/>
                <w:b/>
                <w:sz w:val="20"/>
              </w:rPr>
              <w:t xml:space="preserve"> </w:t>
            </w:r>
          </w:p>
          <w:p w:rsidR="00200213" w:rsidRPr="00643186" w:rsidRDefault="00200213" w:rsidP="00200213">
            <w:pPr>
              <w:widowControl w:val="0"/>
              <w:spacing w:line="220" w:lineRule="exact"/>
              <w:jc w:val="both"/>
              <w:rPr>
                <w:rFonts w:ascii="Times New Roman" w:hAnsi="Times New Roman"/>
                <w:b/>
                <w:sz w:val="20"/>
              </w:rPr>
            </w:pP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Территориальный орган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Федеральной службы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государственной статистики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по Республике Карелия (Карелиястат)</w:t>
            </w:r>
          </w:p>
          <w:p w:rsidR="00200213" w:rsidRDefault="00200213" w:rsidP="00200213">
            <w:pPr>
              <w:widowControl w:val="0"/>
              <w:rPr>
                <w:rFonts w:ascii="Times New Roman" w:hAnsi="Times New Roman"/>
                <w:sz w:val="20"/>
              </w:rPr>
            </w:pPr>
            <w:r>
              <w:rPr>
                <w:rFonts w:ascii="Times New Roman" w:hAnsi="Times New Roman"/>
                <w:sz w:val="20"/>
              </w:rPr>
              <w:t>Юридический и почтовый адрес:</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185035, г. Петрозаводск, ул. </w:t>
            </w:r>
            <w:proofErr w:type="gramStart"/>
            <w:r w:rsidRPr="00643186">
              <w:rPr>
                <w:rFonts w:ascii="Times New Roman" w:hAnsi="Times New Roman"/>
                <w:sz w:val="20"/>
              </w:rPr>
              <w:t>Красная</w:t>
            </w:r>
            <w:proofErr w:type="gramEnd"/>
            <w:r w:rsidRPr="00643186">
              <w:rPr>
                <w:rFonts w:ascii="Times New Roman" w:hAnsi="Times New Roman"/>
                <w:sz w:val="20"/>
              </w:rPr>
              <w:t>, 31</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ИНН 1001040336 КПП 100101001</w:t>
            </w:r>
          </w:p>
          <w:p w:rsidR="00200213" w:rsidRPr="00643186" w:rsidRDefault="00200213" w:rsidP="00200213">
            <w:pPr>
              <w:widowControl w:val="0"/>
              <w:rPr>
                <w:rFonts w:ascii="Times New Roman" w:hAnsi="Times New Roman"/>
                <w:sz w:val="20"/>
              </w:rPr>
            </w:pPr>
            <w:proofErr w:type="gramStart"/>
            <w:r w:rsidRPr="00643186">
              <w:rPr>
                <w:rFonts w:ascii="Times New Roman" w:hAnsi="Times New Roman"/>
                <w:sz w:val="20"/>
              </w:rPr>
              <w:t>л</w:t>
            </w:r>
            <w:proofErr w:type="gramEnd"/>
            <w:r w:rsidRPr="00643186">
              <w:rPr>
                <w:rFonts w:ascii="Times New Roman" w:hAnsi="Times New Roman"/>
                <w:sz w:val="20"/>
              </w:rPr>
              <w:t>/с 04061413340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БИК 018602104</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Единый казначейский счет 40102810945370000073</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казначейский счет 03100643000000010600</w:t>
            </w:r>
          </w:p>
          <w:p w:rsidR="00200213" w:rsidRPr="00643186" w:rsidRDefault="00200213" w:rsidP="00200213">
            <w:pPr>
              <w:widowControl w:val="0"/>
              <w:rPr>
                <w:rFonts w:ascii="Times New Roman" w:hAnsi="Times New Roman"/>
                <w:sz w:val="20"/>
              </w:rPr>
            </w:pPr>
            <w:proofErr w:type="gramStart"/>
            <w:r w:rsidRPr="00643186">
              <w:rPr>
                <w:rFonts w:ascii="Times New Roman" w:hAnsi="Times New Roman"/>
                <w:sz w:val="20"/>
              </w:rPr>
              <w:t>Отделении</w:t>
            </w:r>
            <w:proofErr w:type="gramEnd"/>
            <w:r w:rsidRPr="00643186">
              <w:rPr>
                <w:rFonts w:ascii="Times New Roman" w:hAnsi="Times New Roman"/>
                <w:sz w:val="20"/>
              </w:rPr>
              <w:t xml:space="preserve"> НБ Республика Карелия/</w:t>
            </w:r>
          </w:p>
          <w:p w:rsidR="00200213" w:rsidRPr="00643186" w:rsidRDefault="00200213" w:rsidP="00200213">
            <w:pPr>
              <w:widowControl w:val="0"/>
              <w:rPr>
                <w:rFonts w:ascii="Times New Roman" w:hAnsi="Times New Roman"/>
                <w:sz w:val="20"/>
              </w:rPr>
            </w:pPr>
            <w:r w:rsidRPr="00643186">
              <w:rPr>
                <w:rFonts w:ascii="Times New Roman" w:hAnsi="Times New Roman"/>
                <w:sz w:val="20"/>
              </w:rPr>
              <w:t>УФК по Республике Карелия г. Петрозаводск</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ОКВЭД 84.11.7</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ОКПО 02 352 772</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ОКТМО 86701000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Доходы от оказания платных услуг </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по предоставлению стат</w:t>
            </w:r>
            <w:r w:rsidR="008A017D">
              <w:rPr>
                <w:rFonts w:ascii="Times New Roman" w:hAnsi="Times New Roman"/>
                <w:sz w:val="20"/>
              </w:rPr>
              <w:t>.</w:t>
            </w:r>
            <w:r w:rsidRPr="00643186">
              <w:rPr>
                <w:rFonts w:ascii="Times New Roman" w:hAnsi="Times New Roman"/>
                <w:sz w:val="20"/>
              </w:rPr>
              <w:t>информации</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Код дохода  (КБК) 15711301040016000130</w:t>
            </w:r>
          </w:p>
          <w:p w:rsidR="00200213" w:rsidRPr="00643186" w:rsidRDefault="00200213" w:rsidP="00200213">
            <w:pPr>
              <w:widowControl w:val="0"/>
              <w:rPr>
                <w:rFonts w:ascii="Times New Roman" w:hAnsi="Times New Roman"/>
                <w:sz w:val="20"/>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РУКОВОДИТЕЛЬ</w:t>
            </w:r>
          </w:p>
          <w:p w:rsidR="00200213" w:rsidRPr="00643186" w:rsidRDefault="00200213" w:rsidP="00200213">
            <w:pPr>
              <w:widowControl w:val="0"/>
              <w:rPr>
                <w:rFonts w:ascii="Times New Roman" w:hAnsi="Times New Roman"/>
                <w:sz w:val="24"/>
                <w:szCs w:val="24"/>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______________________И.Ю. Мирошник</w:t>
            </w:r>
          </w:p>
          <w:p w:rsidR="00200213" w:rsidRPr="00643186" w:rsidRDefault="00200213" w:rsidP="00200213">
            <w:pPr>
              <w:spacing w:before="60" w:after="120"/>
              <w:rPr>
                <w:rFonts w:ascii="Times New Roman" w:hAnsi="Times New Roman"/>
                <w:caps/>
                <w:sz w:val="20"/>
              </w:rPr>
            </w:pPr>
            <w:r w:rsidRPr="00643186">
              <w:rPr>
                <w:rFonts w:ascii="Times New Roman" w:hAnsi="Times New Roman"/>
                <w:caps/>
                <w:sz w:val="20"/>
              </w:rPr>
              <w:t>МП</w:t>
            </w:r>
          </w:p>
          <w:p w:rsidR="00200213" w:rsidRPr="00643186" w:rsidRDefault="00200213" w:rsidP="00200213">
            <w:pPr>
              <w:spacing w:before="60" w:after="120"/>
              <w:rPr>
                <w:rFonts w:ascii="Times New Roman" w:hAnsi="Times New Roman"/>
                <w:b/>
                <w:caps/>
                <w:sz w:val="20"/>
              </w:rPr>
            </w:pPr>
          </w:p>
          <w:p w:rsidR="00200213" w:rsidRPr="00643186" w:rsidRDefault="00200213" w:rsidP="00200213">
            <w:pPr>
              <w:spacing w:before="60" w:after="120"/>
              <w:rPr>
                <w:rFonts w:ascii="Times New Roman" w:hAnsi="Times New Roman"/>
                <w:caps/>
                <w:sz w:val="18"/>
                <w:szCs w:val="18"/>
              </w:rPr>
            </w:pPr>
            <w:r w:rsidRPr="00643186">
              <w:rPr>
                <w:rFonts w:ascii="Times New Roman" w:hAnsi="Times New Roman"/>
                <w:sz w:val="18"/>
                <w:szCs w:val="18"/>
              </w:rPr>
              <w:t xml:space="preserve">Контактный телефон </w:t>
            </w:r>
            <w:r w:rsidRPr="00643186">
              <w:rPr>
                <w:rFonts w:ascii="Times New Roman" w:hAnsi="Times New Roman"/>
                <w:caps/>
                <w:sz w:val="18"/>
                <w:szCs w:val="18"/>
              </w:rPr>
              <w:t xml:space="preserve">(8142) 78-21-43, </w:t>
            </w:r>
          </w:p>
          <w:p w:rsidR="00200213" w:rsidRDefault="00200213" w:rsidP="00200213">
            <w:pPr>
              <w:spacing w:before="60" w:after="120"/>
              <w:rPr>
                <w:rFonts w:ascii="Times New Roman" w:hAnsi="Times New Roman"/>
                <w:sz w:val="18"/>
                <w:szCs w:val="18"/>
              </w:rPr>
            </w:pPr>
            <w:r w:rsidRPr="00643186">
              <w:rPr>
                <w:rFonts w:ascii="Times New Roman" w:hAnsi="Times New Roman"/>
                <w:sz w:val="18"/>
                <w:szCs w:val="18"/>
              </w:rPr>
              <w:t>Контактное лицо</w:t>
            </w:r>
          </w:p>
          <w:p w:rsidR="00FD4CE0" w:rsidRDefault="00FD4CE0" w:rsidP="00200213">
            <w:pPr>
              <w:spacing w:before="60" w:after="120"/>
              <w:rPr>
                <w:rFonts w:ascii="Times New Roman" w:hAnsi="Times New Roman"/>
                <w:sz w:val="18"/>
                <w:szCs w:val="18"/>
              </w:rPr>
            </w:pPr>
          </w:p>
          <w:p w:rsidR="00FD4CE0" w:rsidRPr="00643186" w:rsidRDefault="00FD4CE0" w:rsidP="00330334">
            <w:pPr>
              <w:spacing w:before="60" w:after="120"/>
              <w:rPr>
                <w:rFonts w:ascii="Times New Roman" w:hAnsi="Times New Roman"/>
                <w:b/>
                <w:caps/>
                <w:sz w:val="20"/>
              </w:rPr>
            </w:pPr>
          </w:p>
        </w:tc>
        <w:tc>
          <w:tcPr>
            <w:tcW w:w="4678" w:type="dxa"/>
          </w:tcPr>
          <w:p w:rsidR="00200213" w:rsidRDefault="00200213" w:rsidP="00200213">
            <w:pPr>
              <w:spacing w:before="60" w:after="120"/>
              <w:jc w:val="center"/>
              <w:rPr>
                <w:rFonts w:ascii="Times New Roman" w:hAnsi="Times New Roman"/>
                <w:b/>
                <w:caps/>
                <w:sz w:val="20"/>
              </w:rPr>
            </w:pPr>
            <w:r w:rsidRPr="00643186">
              <w:rPr>
                <w:rFonts w:ascii="Times New Roman" w:hAnsi="Times New Roman"/>
                <w:b/>
                <w:caps/>
                <w:sz w:val="20"/>
              </w:rPr>
              <w:t>ЗАКАЗЧИК</w:t>
            </w:r>
          </w:p>
          <w:p w:rsidR="00200213" w:rsidRPr="00725282" w:rsidRDefault="00C33BCA" w:rsidP="00200213">
            <w:pPr>
              <w:spacing w:before="60" w:after="120"/>
              <w:ind w:left="227"/>
              <w:jc w:val="both"/>
              <w:rPr>
                <w:rFonts w:ascii="Times New Roman" w:hAnsi="Times New Roman"/>
                <w:sz w:val="20"/>
              </w:rPr>
            </w:pPr>
            <w:r>
              <w:rPr>
                <w:rFonts w:ascii="Times New Roman" w:hAnsi="Times New Roman"/>
                <w:sz w:val="20"/>
              </w:rPr>
              <w:t>П</w:t>
            </w:r>
            <w:r w:rsidR="00200213" w:rsidRPr="005F7A79">
              <w:rPr>
                <w:rFonts w:ascii="Times New Roman" w:hAnsi="Times New Roman"/>
                <w:sz w:val="20"/>
              </w:rPr>
              <w:t>очтовый адрес:</w:t>
            </w:r>
          </w:p>
          <w:p w:rsidR="00D85107" w:rsidRDefault="00D85107" w:rsidP="00200213">
            <w:pPr>
              <w:spacing w:before="60" w:after="120"/>
              <w:ind w:left="227"/>
              <w:jc w:val="both"/>
              <w:rPr>
                <w:rFonts w:ascii="Times New Roman" w:hAnsi="Times New Roman"/>
                <w:sz w:val="20"/>
              </w:rPr>
            </w:pPr>
            <w:r>
              <w:rPr>
                <w:rFonts w:ascii="Times New Roman" w:hAnsi="Times New Roman"/>
                <w:sz w:val="20"/>
              </w:rPr>
              <w:t>Юридический адрес:</w:t>
            </w:r>
          </w:p>
          <w:p w:rsidR="00D85107" w:rsidRPr="008A017D" w:rsidRDefault="00D85107" w:rsidP="00200213">
            <w:pPr>
              <w:spacing w:before="60" w:after="120"/>
              <w:ind w:left="227"/>
              <w:jc w:val="both"/>
              <w:rPr>
                <w:rFonts w:ascii="Times New Roman" w:hAnsi="Times New Roman"/>
                <w:sz w:val="20"/>
              </w:rPr>
            </w:pPr>
            <w:r>
              <w:rPr>
                <w:rFonts w:ascii="Times New Roman" w:hAnsi="Times New Roman"/>
                <w:sz w:val="20"/>
                <w:lang w:val="en-US"/>
              </w:rPr>
              <w:t>e</w:t>
            </w:r>
            <w:r w:rsidRPr="008A017D">
              <w:rPr>
                <w:rFonts w:ascii="Times New Roman" w:hAnsi="Times New Roman"/>
                <w:sz w:val="20"/>
              </w:rPr>
              <w:t>-</w:t>
            </w:r>
            <w:r>
              <w:rPr>
                <w:rFonts w:ascii="Times New Roman" w:hAnsi="Times New Roman"/>
                <w:sz w:val="20"/>
                <w:lang w:val="en-US"/>
              </w:rPr>
              <w:t>mail</w:t>
            </w:r>
          </w:p>
          <w:p w:rsidR="00D85107" w:rsidRPr="00D85107" w:rsidRDefault="00D85107" w:rsidP="00200213">
            <w:pPr>
              <w:spacing w:before="60" w:after="120"/>
              <w:ind w:left="227"/>
              <w:jc w:val="both"/>
              <w:rPr>
                <w:rFonts w:ascii="Times New Roman" w:hAnsi="Times New Roman"/>
                <w:caps/>
                <w:sz w:val="20"/>
              </w:rPr>
            </w:pPr>
            <w:r>
              <w:rPr>
                <w:rFonts w:ascii="Times New Roman" w:hAnsi="Times New Roman"/>
                <w:sz w:val="20"/>
              </w:rPr>
              <w:t>телефон</w:t>
            </w:r>
          </w:p>
          <w:p w:rsidR="00200213" w:rsidRPr="005F7A79" w:rsidRDefault="00200213" w:rsidP="00D85107">
            <w:pPr>
              <w:spacing w:before="60" w:after="120"/>
              <w:jc w:val="both"/>
              <w:rPr>
                <w:rFonts w:ascii="Times New Roman" w:hAnsi="Times New Roman"/>
                <w:caps/>
                <w:sz w:val="20"/>
              </w:rPr>
            </w:pPr>
          </w:p>
          <w:p w:rsidR="00200213" w:rsidRPr="005F7A79" w:rsidRDefault="00200213" w:rsidP="00200213">
            <w:pPr>
              <w:spacing w:before="60" w:after="120"/>
              <w:ind w:left="227"/>
              <w:jc w:val="both"/>
              <w:rPr>
                <w:rFonts w:ascii="Times New Roman" w:hAnsi="Times New Roman"/>
                <w:caps/>
                <w:sz w:val="20"/>
              </w:rPr>
            </w:pPr>
            <w:r w:rsidRPr="005F7A79">
              <w:rPr>
                <w:rFonts w:ascii="Times New Roman" w:hAnsi="Times New Roman"/>
                <w:caps/>
                <w:sz w:val="20"/>
              </w:rPr>
              <w:t xml:space="preserve">ИНН    </w:t>
            </w:r>
            <w:r w:rsidR="00C33BCA">
              <w:rPr>
                <w:rFonts w:ascii="Times New Roman" w:hAnsi="Times New Roman"/>
                <w:caps/>
                <w:sz w:val="20"/>
              </w:rPr>
              <w:t xml:space="preserve"> </w:t>
            </w:r>
            <w:r w:rsidR="00D85107">
              <w:rPr>
                <w:rFonts w:ascii="Times New Roman" w:hAnsi="Times New Roman"/>
                <w:caps/>
                <w:sz w:val="20"/>
              </w:rPr>
              <w:t>/ КПП</w:t>
            </w:r>
          </w:p>
          <w:p w:rsidR="00200213" w:rsidRPr="005F7A79" w:rsidRDefault="00200213" w:rsidP="00200213">
            <w:pPr>
              <w:spacing w:before="60" w:after="120"/>
              <w:ind w:left="227"/>
              <w:jc w:val="both"/>
              <w:rPr>
                <w:rFonts w:ascii="Times New Roman" w:hAnsi="Times New Roman"/>
                <w:caps/>
                <w:sz w:val="20"/>
              </w:rPr>
            </w:pPr>
          </w:p>
          <w:p w:rsidR="00200213" w:rsidRDefault="00C33BCA" w:rsidP="00200213">
            <w:pPr>
              <w:spacing w:before="60" w:after="120"/>
              <w:ind w:left="227"/>
              <w:jc w:val="both"/>
              <w:rPr>
                <w:rFonts w:ascii="Times New Roman" w:hAnsi="Times New Roman"/>
                <w:caps/>
                <w:sz w:val="20"/>
              </w:rPr>
            </w:pPr>
            <w:r>
              <w:rPr>
                <w:rFonts w:ascii="Times New Roman" w:hAnsi="Times New Roman"/>
                <w:caps/>
                <w:sz w:val="20"/>
              </w:rPr>
              <w:t xml:space="preserve"> </w:t>
            </w:r>
            <w:r w:rsidR="00D85107">
              <w:rPr>
                <w:rFonts w:ascii="Times New Roman" w:hAnsi="Times New Roman"/>
                <w:caps/>
                <w:sz w:val="20"/>
              </w:rPr>
              <w:t>Банковские реквизиты</w:t>
            </w:r>
          </w:p>
          <w:p w:rsidR="00C33BCA" w:rsidRDefault="00C33BCA" w:rsidP="00200213">
            <w:pPr>
              <w:spacing w:before="60" w:after="120"/>
              <w:ind w:left="227"/>
              <w:jc w:val="both"/>
              <w:rPr>
                <w:rFonts w:ascii="Times New Roman" w:hAnsi="Times New Roman"/>
                <w:caps/>
                <w:sz w:val="20"/>
              </w:rPr>
            </w:pPr>
          </w:p>
          <w:p w:rsidR="00C33BCA" w:rsidRDefault="00C33BCA" w:rsidP="00200213">
            <w:pPr>
              <w:spacing w:before="60" w:after="120"/>
              <w:ind w:left="227"/>
              <w:jc w:val="both"/>
              <w:rPr>
                <w:rFonts w:ascii="Times New Roman" w:hAnsi="Times New Roman"/>
                <w:caps/>
                <w:sz w:val="20"/>
              </w:rPr>
            </w:pPr>
          </w:p>
          <w:p w:rsidR="00D85107" w:rsidRDefault="00D85107" w:rsidP="00200213">
            <w:pPr>
              <w:spacing w:before="60" w:after="120"/>
              <w:ind w:left="227"/>
              <w:jc w:val="both"/>
              <w:rPr>
                <w:rFonts w:ascii="Times New Roman" w:hAnsi="Times New Roman"/>
                <w:caps/>
                <w:sz w:val="20"/>
              </w:rPr>
            </w:pPr>
          </w:p>
          <w:p w:rsidR="00D85107" w:rsidRDefault="00D85107" w:rsidP="00200213">
            <w:pPr>
              <w:spacing w:before="60" w:after="120"/>
              <w:ind w:left="227"/>
              <w:jc w:val="both"/>
              <w:rPr>
                <w:rFonts w:ascii="Times New Roman" w:hAnsi="Times New Roman"/>
                <w:caps/>
                <w:sz w:val="20"/>
              </w:rPr>
            </w:pPr>
          </w:p>
          <w:p w:rsidR="00D85107" w:rsidRDefault="00D85107" w:rsidP="00200213">
            <w:pPr>
              <w:spacing w:before="60" w:after="120"/>
              <w:ind w:left="227"/>
              <w:jc w:val="both"/>
              <w:rPr>
                <w:rFonts w:ascii="Times New Roman" w:hAnsi="Times New Roman"/>
                <w:caps/>
                <w:sz w:val="20"/>
              </w:rPr>
            </w:pPr>
          </w:p>
          <w:p w:rsidR="00D85107" w:rsidRDefault="00D85107" w:rsidP="00200213">
            <w:pPr>
              <w:spacing w:before="60" w:after="120"/>
              <w:ind w:left="227"/>
              <w:jc w:val="both"/>
              <w:rPr>
                <w:rFonts w:ascii="Times New Roman" w:hAnsi="Times New Roman"/>
                <w:caps/>
                <w:sz w:val="20"/>
              </w:rPr>
            </w:pPr>
          </w:p>
          <w:p w:rsidR="00D85107" w:rsidRDefault="00D85107" w:rsidP="00200213">
            <w:pPr>
              <w:spacing w:before="60" w:after="120"/>
              <w:ind w:left="227"/>
              <w:jc w:val="both"/>
              <w:rPr>
                <w:rFonts w:ascii="Times New Roman" w:hAnsi="Times New Roman"/>
                <w:caps/>
                <w:sz w:val="20"/>
              </w:rPr>
            </w:pPr>
          </w:p>
          <w:p w:rsidR="00200213" w:rsidRDefault="00200213" w:rsidP="00200213">
            <w:pPr>
              <w:spacing w:before="60" w:after="120"/>
              <w:ind w:left="227"/>
              <w:jc w:val="both"/>
              <w:rPr>
                <w:rFonts w:ascii="Times New Roman" w:hAnsi="Times New Roman"/>
                <w:caps/>
                <w:sz w:val="20"/>
              </w:rPr>
            </w:pPr>
            <w:r>
              <w:rPr>
                <w:rFonts w:ascii="Times New Roman" w:hAnsi="Times New Roman"/>
                <w:caps/>
                <w:sz w:val="20"/>
              </w:rPr>
              <w:t>_________________________ Ф.И.О.</w:t>
            </w:r>
          </w:p>
          <w:p w:rsidR="008A017D" w:rsidRDefault="008A017D" w:rsidP="00200213">
            <w:pPr>
              <w:spacing w:before="60" w:after="120"/>
              <w:ind w:left="227"/>
              <w:jc w:val="both"/>
              <w:rPr>
                <w:rFonts w:ascii="Times New Roman" w:hAnsi="Times New Roman"/>
                <w:sz w:val="20"/>
              </w:rPr>
            </w:pPr>
          </w:p>
          <w:p w:rsidR="00200213" w:rsidRDefault="00200213" w:rsidP="00200213">
            <w:pPr>
              <w:spacing w:before="60" w:after="120"/>
              <w:ind w:left="227"/>
              <w:jc w:val="both"/>
              <w:rPr>
                <w:rFonts w:ascii="Times New Roman" w:hAnsi="Times New Roman"/>
                <w:caps/>
                <w:sz w:val="20"/>
              </w:rPr>
            </w:pPr>
            <w:r w:rsidRPr="005F7A79">
              <w:rPr>
                <w:rFonts w:ascii="Times New Roman" w:hAnsi="Times New Roman"/>
                <w:sz w:val="20"/>
              </w:rPr>
              <w:t xml:space="preserve">Контактный телефон </w:t>
            </w:r>
          </w:p>
          <w:p w:rsidR="00200213" w:rsidRDefault="00200213" w:rsidP="00200213">
            <w:pPr>
              <w:spacing w:before="60" w:after="120"/>
              <w:ind w:left="227"/>
              <w:jc w:val="both"/>
              <w:rPr>
                <w:rFonts w:ascii="Times New Roman" w:hAnsi="Times New Roman"/>
                <w:sz w:val="20"/>
              </w:rPr>
            </w:pPr>
            <w:r w:rsidRPr="005F7A79">
              <w:rPr>
                <w:rFonts w:ascii="Times New Roman" w:hAnsi="Times New Roman"/>
                <w:sz w:val="20"/>
              </w:rPr>
              <w:t>Контактное лицо</w:t>
            </w:r>
          </w:p>
          <w:p w:rsidR="00BA1D32" w:rsidRDefault="00BA1D32" w:rsidP="00200213">
            <w:pPr>
              <w:spacing w:before="60" w:after="120"/>
              <w:ind w:left="227"/>
              <w:jc w:val="both"/>
              <w:rPr>
                <w:rFonts w:ascii="Times New Roman" w:hAnsi="Times New Roman"/>
                <w:sz w:val="20"/>
              </w:rPr>
            </w:pPr>
          </w:p>
          <w:p w:rsidR="00BA1D32" w:rsidRDefault="00BA1D32" w:rsidP="00200213">
            <w:pPr>
              <w:spacing w:before="60" w:after="120"/>
              <w:ind w:left="227"/>
              <w:jc w:val="both"/>
              <w:rPr>
                <w:rFonts w:ascii="Times New Roman" w:hAnsi="Times New Roman"/>
                <w:b/>
                <w:caps/>
                <w:sz w:val="20"/>
              </w:rPr>
            </w:pPr>
          </w:p>
          <w:p w:rsidR="008A017D" w:rsidRPr="00643186" w:rsidRDefault="008A017D" w:rsidP="00200213">
            <w:pPr>
              <w:spacing w:before="60" w:after="120"/>
              <w:ind w:left="227"/>
              <w:jc w:val="both"/>
              <w:rPr>
                <w:rFonts w:ascii="Times New Roman" w:hAnsi="Times New Roman"/>
                <w:b/>
                <w:caps/>
                <w:sz w:val="20"/>
              </w:rPr>
            </w:pPr>
          </w:p>
        </w:tc>
      </w:tr>
    </w:tbl>
    <w:tbl>
      <w:tblPr>
        <w:tblW w:w="0" w:type="auto"/>
        <w:tblLayout w:type="fixed"/>
        <w:tblLook w:val="04A0" w:firstRow="1" w:lastRow="0" w:firstColumn="1" w:lastColumn="0" w:noHBand="0" w:noVBand="1"/>
      </w:tblPr>
      <w:tblGrid>
        <w:gridCol w:w="6771"/>
        <w:gridCol w:w="3260"/>
      </w:tblGrid>
      <w:tr w:rsidR="005C3F5C">
        <w:tc>
          <w:tcPr>
            <w:tcW w:w="6771" w:type="dxa"/>
          </w:tcPr>
          <w:p w:rsidR="005C3F5C" w:rsidRDefault="005C3F5C">
            <w:pPr>
              <w:jc w:val="right"/>
              <w:rPr>
                <w:sz w:val="22"/>
              </w:rPr>
            </w:pPr>
          </w:p>
          <w:p w:rsidR="00FD4CE0" w:rsidRDefault="00FD4CE0">
            <w:pPr>
              <w:jc w:val="right"/>
              <w:rPr>
                <w:sz w:val="22"/>
              </w:rPr>
            </w:pPr>
          </w:p>
          <w:p w:rsidR="00FD4CE0" w:rsidRDefault="00FD4CE0">
            <w:pPr>
              <w:jc w:val="right"/>
              <w:rPr>
                <w:sz w:val="22"/>
              </w:rPr>
            </w:pPr>
          </w:p>
        </w:tc>
        <w:tc>
          <w:tcPr>
            <w:tcW w:w="3260" w:type="dxa"/>
          </w:tcPr>
          <w:p w:rsidR="005C3F5C" w:rsidRPr="00101400" w:rsidRDefault="00FD4CE0" w:rsidP="00101400">
            <w:pPr>
              <w:pStyle w:val="3"/>
              <w:rPr>
                <w:lang w:val="en-US"/>
              </w:rPr>
            </w:pPr>
            <w:r>
              <w:t>П</w:t>
            </w:r>
            <w:r w:rsidR="00D35BBB">
              <w:t xml:space="preserve">риложение № </w:t>
            </w:r>
            <w:r w:rsidR="00101400">
              <w:rPr>
                <w:lang w:val="en-US"/>
              </w:rPr>
              <w:t>____</w:t>
            </w:r>
          </w:p>
        </w:tc>
      </w:tr>
      <w:tr w:rsidR="005C3F5C">
        <w:tc>
          <w:tcPr>
            <w:tcW w:w="6771" w:type="dxa"/>
          </w:tcPr>
          <w:p w:rsidR="005C3F5C" w:rsidRDefault="005C3F5C">
            <w:pPr>
              <w:jc w:val="right"/>
              <w:rPr>
                <w:sz w:val="22"/>
              </w:rPr>
            </w:pPr>
          </w:p>
        </w:tc>
        <w:tc>
          <w:tcPr>
            <w:tcW w:w="3260" w:type="dxa"/>
          </w:tcPr>
          <w:p w:rsidR="005C3F5C" w:rsidRDefault="00D35BBB">
            <w:pPr>
              <w:jc w:val="right"/>
              <w:rPr>
                <w:b/>
                <w:sz w:val="22"/>
              </w:rPr>
            </w:pPr>
            <w:r>
              <w:rPr>
                <w:sz w:val="22"/>
              </w:rPr>
              <w:t>к договору</w:t>
            </w:r>
            <w:proofErr w:type="gramStart"/>
            <w:r>
              <w:rPr>
                <w:sz w:val="22"/>
              </w:rPr>
              <w:t xml:space="preserve"> №        </w:t>
            </w:r>
            <w:r>
              <w:rPr>
                <w:b/>
                <w:sz w:val="22"/>
              </w:rPr>
              <w:t>Д</w:t>
            </w:r>
            <w:proofErr w:type="gramEnd"/>
          </w:p>
          <w:p w:rsidR="005C3F5C" w:rsidRDefault="00D35BBB">
            <w:pPr>
              <w:jc w:val="right"/>
              <w:rPr>
                <w:sz w:val="22"/>
              </w:rPr>
            </w:pPr>
            <w:r>
              <w:rPr>
                <w:sz w:val="22"/>
              </w:rPr>
              <w:t>от «____»  ___________  20__г.</w:t>
            </w:r>
          </w:p>
        </w:tc>
      </w:tr>
    </w:tbl>
    <w:p w:rsidR="005C3F5C" w:rsidRDefault="00D35BBB">
      <w:pPr>
        <w:pStyle w:val="5"/>
      </w:pPr>
      <w:r>
        <w:t>Бланк-заказ</w:t>
      </w:r>
    </w:p>
    <w:p w:rsidR="005C3F5C" w:rsidRDefault="005C3F5C">
      <w:pPr>
        <w:jc w:val="center"/>
        <w:rPr>
          <w:sz w:val="12"/>
        </w:rPr>
      </w:pPr>
    </w:p>
    <w:tbl>
      <w:tblPr>
        <w:tblW w:w="0" w:type="auto"/>
        <w:tblLayout w:type="fixed"/>
        <w:tblCellMar>
          <w:left w:w="70" w:type="dxa"/>
          <w:right w:w="70" w:type="dxa"/>
        </w:tblCellMar>
        <w:tblLook w:val="04A0" w:firstRow="1" w:lastRow="0" w:firstColumn="1" w:lastColumn="0" w:noHBand="0" w:noVBand="1"/>
      </w:tblPr>
      <w:tblGrid>
        <w:gridCol w:w="1063"/>
        <w:gridCol w:w="1417"/>
        <w:gridCol w:w="1559"/>
        <w:gridCol w:w="1560"/>
        <w:gridCol w:w="1275"/>
        <w:gridCol w:w="1560"/>
        <w:gridCol w:w="1559"/>
      </w:tblGrid>
      <w:tr w:rsidR="005C3F5C">
        <w:tc>
          <w:tcPr>
            <w:tcW w:w="1063"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Код работы по каталогу</w:t>
            </w:r>
          </w:p>
        </w:tc>
        <w:tc>
          <w:tcPr>
            <w:tcW w:w="1417" w:type="dxa"/>
            <w:tcBorders>
              <w:top w:val="single" w:sz="6" w:space="0" w:color="000000"/>
              <w:left w:val="nil"/>
              <w:bottom w:val="single" w:sz="6" w:space="0" w:color="000000"/>
              <w:right w:val="single" w:sz="4" w:space="0" w:color="000000"/>
            </w:tcBorders>
            <w:shd w:val="clear" w:color="auto" w:fill="FFFFFF"/>
            <w:tcMar>
              <w:left w:w="70" w:type="dxa"/>
              <w:right w:w="70" w:type="dxa"/>
            </w:tcMar>
          </w:tcPr>
          <w:p w:rsidR="005C3F5C" w:rsidRDefault="00D35BBB">
            <w:pPr>
              <w:ind w:left="-57"/>
              <w:jc w:val="center"/>
              <w:rPr>
                <w:sz w:val="18"/>
              </w:rPr>
            </w:pPr>
            <w:r>
              <w:rPr>
                <w:sz w:val="18"/>
              </w:rPr>
              <w:t>Стоимость работы, по каталогу руб.</w:t>
            </w:r>
          </w:p>
        </w:tc>
        <w:tc>
          <w:tcPr>
            <w:tcW w:w="1559" w:type="dxa"/>
            <w:tcBorders>
              <w:top w:val="single" w:sz="6" w:space="0" w:color="000000"/>
              <w:left w:val="nil"/>
              <w:bottom w:val="single" w:sz="6" w:space="0" w:color="000000"/>
            </w:tcBorders>
            <w:shd w:val="clear" w:color="auto" w:fill="FFFFFF"/>
            <w:tcMar>
              <w:left w:w="70" w:type="dxa"/>
              <w:right w:w="70" w:type="dxa"/>
            </w:tcMar>
          </w:tcPr>
          <w:p w:rsidR="005C3F5C" w:rsidRDefault="00D35BBB">
            <w:pPr>
              <w:ind w:left="-57"/>
              <w:jc w:val="center"/>
              <w:rPr>
                <w:sz w:val="18"/>
              </w:rPr>
            </w:pPr>
            <w:r>
              <w:rPr>
                <w:sz w:val="18"/>
              </w:rPr>
              <w:t xml:space="preserve">Периодичность </w:t>
            </w:r>
          </w:p>
          <w:p w:rsidR="005C3F5C" w:rsidRDefault="00D35BBB">
            <w:pPr>
              <w:ind w:left="-57"/>
              <w:jc w:val="center"/>
              <w:rPr>
                <w:sz w:val="18"/>
              </w:rPr>
            </w:pPr>
            <w:r>
              <w:rPr>
                <w:sz w:val="18"/>
              </w:rPr>
              <w:t>по каталогу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Периодичность заказанная</w:t>
            </w:r>
          </w:p>
        </w:tc>
        <w:tc>
          <w:tcPr>
            <w:tcW w:w="1275"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Количество экземпляров</w:t>
            </w:r>
          </w:p>
        </w:tc>
        <w:tc>
          <w:tcPr>
            <w:tcW w:w="1560"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 xml:space="preserve">Вид издания </w:t>
            </w:r>
            <w:r>
              <w:rPr>
                <w:sz w:val="18"/>
              </w:rPr>
              <w:br/>
              <w:t xml:space="preserve">(ЭВ, </w:t>
            </w:r>
            <w:proofErr w:type="spellStart"/>
            <w:r>
              <w:rPr>
                <w:sz w:val="18"/>
              </w:rPr>
              <w:t>печ</w:t>
            </w:r>
            <w:proofErr w:type="spellEnd"/>
            <w:r>
              <w:rPr>
                <w:sz w:val="18"/>
              </w:rPr>
              <w:t>. вариант)</w:t>
            </w:r>
          </w:p>
        </w:tc>
        <w:tc>
          <w:tcPr>
            <w:tcW w:w="1559"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Стоимость работы, руб. (гр.2*гр.4*гр.5)</w:t>
            </w: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jc w:val="center"/>
              <w:rPr>
                <w:sz w:val="24"/>
              </w:rPr>
            </w:pPr>
            <w:r>
              <w:rPr>
                <w:sz w:val="24"/>
              </w:rPr>
              <w:t>1</w:t>
            </w: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D35BBB">
            <w:pPr>
              <w:jc w:val="center"/>
              <w:rPr>
                <w:sz w:val="24"/>
              </w:rPr>
            </w:pPr>
            <w:r>
              <w:rPr>
                <w:sz w:val="24"/>
              </w:rPr>
              <w:t>2</w:t>
            </w:r>
          </w:p>
        </w:tc>
        <w:tc>
          <w:tcPr>
            <w:tcW w:w="1559" w:type="dxa"/>
            <w:tcBorders>
              <w:left w:val="nil"/>
            </w:tcBorders>
            <w:tcMar>
              <w:left w:w="70" w:type="dxa"/>
              <w:right w:w="70" w:type="dxa"/>
            </w:tcMar>
          </w:tcPr>
          <w:p w:rsidR="005C3F5C" w:rsidRDefault="00D35BBB">
            <w:pPr>
              <w:jc w:val="center"/>
              <w:rPr>
                <w:sz w:val="24"/>
              </w:rPr>
            </w:pPr>
            <w:r>
              <w:rPr>
                <w:sz w:val="24"/>
              </w:rPr>
              <w:t>3</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jc w:val="center"/>
              <w:rPr>
                <w:sz w:val="24"/>
              </w:rPr>
            </w:pPr>
            <w:r>
              <w:rPr>
                <w:sz w:val="24"/>
              </w:rPr>
              <w:t>4</w:t>
            </w: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5</w:t>
            </w: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6</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7</w:t>
            </w: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ind w:left="-142" w:right="355"/>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rPr>
          <w:trHeight w:val="85"/>
        </w:trPr>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bottom w:val="single" w:sz="6" w:space="0" w:color="000000"/>
            </w:tcBorders>
            <w:tcMar>
              <w:left w:w="70" w:type="dxa"/>
              <w:right w:w="70" w:type="dxa"/>
            </w:tcMar>
          </w:tcPr>
          <w:p w:rsidR="005C3F5C" w:rsidRDefault="005C3F5C">
            <w:pPr>
              <w:jc w:val="center"/>
              <w:rPr>
                <w:sz w:val="24"/>
              </w:rPr>
            </w:pPr>
          </w:p>
        </w:tc>
        <w:tc>
          <w:tcPr>
            <w:tcW w:w="1560" w:type="dxa"/>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tcBorders>
            <w:tcMar>
              <w:left w:w="70" w:type="dxa"/>
              <w:right w:w="70" w:type="dxa"/>
            </w:tcMar>
          </w:tcPr>
          <w:p w:rsidR="005C3F5C" w:rsidRDefault="005C3F5C">
            <w:pPr>
              <w:jc w:val="center"/>
              <w:rPr>
                <w:sz w:val="24"/>
              </w:rPr>
            </w:pPr>
          </w:p>
        </w:tc>
        <w:tc>
          <w:tcPr>
            <w:tcW w:w="1559" w:type="dxa"/>
            <w:tcBorders>
              <w:top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D35BBB">
            <w:pPr>
              <w:jc w:val="center"/>
              <w:rPr>
                <w:b/>
                <w:sz w:val="24"/>
              </w:rPr>
            </w:pPr>
            <w:r>
              <w:rPr>
                <w:b/>
                <w:sz w:val="24"/>
              </w:rPr>
              <w:t>ИТОГО:</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bl>
    <w:p w:rsidR="005C3F5C" w:rsidRDefault="005C3F5C">
      <w:pPr>
        <w:jc w:val="center"/>
        <w:rPr>
          <w:sz w:val="12"/>
        </w:rPr>
      </w:pPr>
    </w:p>
    <w:p w:rsidR="005C3F5C" w:rsidRDefault="00D35BBB">
      <w:r>
        <w:rPr>
          <w:sz w:val="24"/>
          <w:u w:val="single"/>
        </w:rPr>
        <w:t>Примечание</w:t>
      </w:r>
      <w:r>
        <w:rPr>
          <w:sz w:val="24"/>
        </w:rPr>
        <w:t>: Если гр. 4 не равна гр.3 (</w:t>
      </w:r>
      <w:proofErr w:type="gramStart"/>
      <w:r>
        <w:rPr>
          <w:sz w:val="24"/>
        </w:rPr>
        <w:t>периодичность</w:t>
      </w:r>
      <w:proofErr w:type="gramEnd"/>
      <w:r>
        <w:rPr>
          <w:sz w:val="24"/>
        </w:rPr>
        <w:t xml:space="preserve"> заказанная меньше периодичности по каталогу), то просьба указать за какой период требуются издания в ниже приведенной таблице:</w:t>
      </w:r>
    </w:p>
    <w:tbl>
      <w:tblPr>
        <w:tblW w:w="0" w:type="auto"/>
        <w:tblLayout w:type="fixed"/>
        <w:tblCellMar>
          <w:left w:w="70" w:type="dxa"/>
          <w:right w:w="70" w:type="dxa"/>
        </w:tblCellMar>
        <w:tblLook w:val="04A0" w:firstRow="1" w:lastRow="0" w:firstColumn="1" w:lastColumn="0" w:noHBand="0" w:noVBand="1"/>
      </w:tblPr>
      <w:tblGrid>
        <w:gridCol w:w="2055"/>
        <w:gridCol w:w="1134"/>
        <w:gridCol w:w="1134"/>
        <w:gridCol w:w="1134"/>
        <w:gridCol w:w="992"/>
        <w:gridCol w:w="1134"/>
        <w:gridCol w:w="1134"/>
        <w:gridCol w:w="1276"/>
      </w:tblGrid>
      <w:tr w:rsidR="005C3F5C">
        <w:tc>
          <w:tcPr>
            <w:tcW w:w="2055" w:type="dxa"/>
            <w:tcBorders>
              <w:top w:val="single" w:sz="6" w:space="0" w:color="000000"/>
              <w:left w:val="single" w:sz="6" w:space="0" w:color="000000"/>
              <w:right w:val="single" w:sz="6" w:space="0" w:color="000000"/>
            </w:tcBorders>
            <w:tcMar>
              <w:left w:w="70" w:type="dxa"/>
              <w:right w:w="70" w:type="dxa"/>
            </w:tcMar>
          </w:tcPr>
          <w:p w:rsidR="005C3F5C" w:rsidRDefault="00D35BBB">
            <w:pPr>
              <w:jc w:val="center"/>
              <w:rPr>
                <w:sz w:val="24"/>
              </w:rPr>
            </w:pPr>
            <w:r>
              <w:rPr>
                <w:sz w:val="24"/>
              </w:rPr>
              <w:t>Период</w:t>
            </w:r>
          </w:p>
        </w:tc>
        <w:tc>
          <w:tcPr>
            <w:tcW w:w="7938" w:type="dxa"/>
            <w:gridSpan w:val="7"/>
            <w:tcBorders>
              <w:top w:val="single" w:sz="6" w:space="0" w:color="000000"/>
              <w:left w:val="nil"/>
              <w:bottom w:val="single" w:sz="6" w:space="0" w:color="000000"/>
              <w:right w:val="single" w:sz="6" w:space="0" w:color="000000"/>
            </w:tcBorders>
            <w:tcMar>
              <w:left w:w="70" w:type="dxa"/>
              <w:right w:w="70" w:type="dxa"/>
            </w:tcMar>
          </w:tcPr>
          <w:p w:rsidR="005C3F5C" w:rsidRDefault="00D35BBB">
            <w:pPr>
              <w:ind w:left="-57" w:right="-57"/>
              <w:jc w:val="center"/>
              <w:rPr>
                <w:sz w:val="24"/>
              </w:rPr>
            </w:pPr>
            <w:r>
              <w:rPr>
                <w:sz w:val="24"/>
              </w:rPr>
              <w:t>Код работы по каталогу</w:t>
            </w:r>
          </w:p>
        </w:tc>
      </w:tr>
      <w:tr w:rsidR="005C3F5C">
        <w:tc>
          <w:tcPr>
            <w:tcW w:w="2055"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за 20__ год</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 20__г.</w:t>
            </w:r>
          </w:p>
        </w:tc>
        <w:tc>
          <w:tcPr>
            <w:tcW w:w="1134" w:type="dxa"/>
            <w:tcBorders>
              <w:left w:val="nil"/>
              <w:bottom w:val="single" w:sz="6" w:space="0" w:color="000000"/>
            </w:tcBorders>
            <w:tcMar>
              <w:left w:w="70" w:type="dxa"/>
              <w:right w:w="70" w:type="dxa"/>
            </w:tcMar>
          </w:tcPr>
          <w:p w:rsidR="005C3F5C" w:rsidRDefault="005C3F5C">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bottom w:val="single" w:sz="6" w:space="0" w:color="000000"/>
            </w:tcBorders>
            <w:tcMar>
              <w:left w:w="70" w:type="dxa"/>
              <w:right w:w="70" w:type="dxa"/>
            </w:tcMar>
          </w:tcPr>
          <w:p w:rsidR="005C3F5C" w:rsidRDefault="005C3F5C">
            <w:pPr>
              <w:rPr>
                <w:sz w:val="24"/>
              </w:rPr>
            </w:pPr>
          </w:p>
        </w:tc>
        <w:tc>
          <w:tcPr>
            <w:tcW w:w="992"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bottom w:val="single" w:sz="6" w:space="0" w:color="000000"/>
            </w:tcBorders>
            <w:tcMar>
              <w:left w:w="70" w:type="dxa"/>
              <w:right w:w="70" w:type="dxa"/>
            </w:tcMar>
          </w:tcPr>
          <w:p w:rsidR="005C3F5C" w:rsidRDefault="005C3F5C">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январь-февраль</w:t>
            </w: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январь-март</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январь-апрель</w:t>
            </w: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январь-май</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январь-июнь</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январь-июль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январь-август</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январь-сентябрь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январь-октябрь</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январь-ноябрь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январь-декабрь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bl>
    <w:p w:rsidR="005C3F5C" w:rsidRDefault="005C3F5C">
      <w:pPr>
        <w:jc w:val="right"/>
      </w:pPr>
    </w:p>
    <w:p w:rsidR="005C3F5C" w:rsidRDefault="00D35BBB">
      <w:r>
        <w:br w:type="page"/>
      </w:r>
    </w:p>
    <w:tbl>
      <w:tblPr>
        <w:tblW w:w="0" w:type="auto"/>
        <w:tblLayout w:type="fixed"/>
        <w:tblLook w:val="04A0" w:firstRow="1" w:lastRow="0" w:firstColumn="1" w:lastColumn="0" w:noHBand="0" w:noVBand="1"/>
      </w:tblPr>
      <w:tblGrid>
        <w:gridCol w:w="6487"/>
        <w:gridCol w:w="3402"/>
      </w:tblGrid>
      <w:tr w:rsidR="005C3F5C">
        <w:trPr>
          <w:trHeight w:val="286"/>
        </w:trPr>
        <w:tc>
          <w:tcPr>
            <w:tcW w:w="6487" w:type="dxa"/>
          </w:tcPr>
          <w:p w:rsidR="005C3F5C" w:rsidRDefault="005C3F5C">
            <w:pPr>
              <w:jc w:val="right"/>
              <w:rPr>
                <w:sz w:val="22"/>
              </w:rPr>
            </w:pPr>
          </w:p>
          <w:p w:rsidR="005C3F5C" w:rsidRDefault="005C3F5C">
            <w:pPr>
              <w:jc w:val="right"/>
              <w:rPr>
                <w:sz w:val="22"/>
              </w:rPr>
            </w:pPr>
          </w:p>
          <w:p w:rsidR="005C3F5C" w:rsidRDefault="005C3F5C">
            <w:pPr>
              <w:jc w:val="right"/>
              <w:rPr>
                <w:sz w:val="22"/>
              </w:rPr>
            </w:pPr>
          </w:p>
        </w:tc>
        <w:tc>
          <w:tcPr>
            <w:tcW w:w="3402" w:type="dxa"/>
          </w:tcPr>
          <w:p w:rsidR="005C3F5C" w:rsidRPr="00D85107" w:rsidRDefault="00D35BBB">
            <w:pPr>
              <w:jc w:val="right"/>
              <w:rPr>
                <w:i/>
                <w:sz w:val="22"/>
              </w:rPr>
            </w:pPr>
            <w:r>
              <w:rPr>
                <w:i/>
                <w:sz w:val="22"/>
              </w:rPr>
              <w:t xml:space="preserve">Приложение № </w:t>
            </w:r>
            <w:r w:rsidR="00101400" w:rsidRPr="00D85107">
              <w:rPr>
                <w:i/>
                <w:sz w:val="22"/>
              </w:rPr>
              <w:t>_____</w:t>
            </w:r>
          </w:p>
          <w:p w:rsidR="005C3F5C" w:rsidRDefault="00D35BBB">
            <w:pPr>
              <w:jc w:val="right"/>
              <w:rPr>
                <w:b/>
                <w:sz w:val="22"/>
              </w:rPr>
            </w:pPr>
            <w:r>
              <w:rPr>
                <w:sz w:val="22"/>
              </w:rPr>
              <w:t>к договору</w:t>
            </w:r>
            <w:proofErr w:type="gramStart"/>
            <w:r>
              <w:rPr>
                <w:sz w:val="22"/>
              </w:rPr>
              <w:t xml:space="preserve"> №        </w:t>
            </w:r>
            <w:r>
              <w:rPr>
                <w:b/>
                <w:sz w:val="22"/>
              </w:rPr>
              <w:t>Д</w:t>
            </w:r>
            <w:proofErr w:type="gramEnd"/>
          </w:p>
          <w:p w:rsidR="005C3F5C" w:rsidRDefault="00D35BBB">
            <w:pPr>
              <w:pStyle w:val="3"/>
              <w:rPr>
                <w:i w:val="0"/>
              </w:rPr>
            </w:pPr>
            <w:r>
              <w:rPr>
                <w:i w:val="0"/>
              </w:rPr>
              <w:t>от «_____» _________ 20 __ г.</w:t>
            </w:r>
          </w:p>
        </w:tc>
      </w:tr>
      <w:tr w:rsidR="005C3F5C">
        <w:tc>
          <w:tcPr>
            <w:tcW w:w="6487" w:type="dxa"/>
          </w:tcPr>
          <w:p w:rsidR="005C3F5C" w:rsidRDefault="005C3F5C">
            <w:pPr>
              <w:jc w:val="right"/>
              <w:rPr>
                <w:sz w:val="22"/>
              </w:rPr>
            </w:pPr>
          </w:p>
        </w:tc>
        <w:tc>
          <w:tcPr>
            <w:tcW w:w="3402" w:type="dxa"/>
          </w:tcPr>
          <w:p w:rsidR="005C3F5C" w:rsidRDefault="005C3F5C">
            <w:pPr>
              <w:jc w:val="right"/>
              <w:rPr>
                <w:sz w:val="22"/>
              </w:rPr>
            </w:pPr>
          </w:p>
        </w:tc>
      </w:tr>
      <w:tr w:rsidR="005C3F5C">
        <w:tc>
          <w:tcPr>
            <w:tcW w:w="6487" w:type="dxa"/>
          </w:tcPr>
          <w:p w:rsidR="005C3F5C" w:rsidRDefault="005C3F5C">
            <w:pPr>
              <w:jc w:val="right"/>
              <w:rPr>
                <w:sz w:val="22"/>
              </w:rPr>
            </w:pPr>
          </w:p>
        </w:tc>
        <w:tc>
          <w:tcPr>
            <w:tcW w:w="3402" w:type="dxa"/>
          </w:tcPr>
          <w:p w:rsidR="005C3F5C" w:rsidRDefault="00D35BBB">
            <w:pPr>
              <w:spacing w:line="240" w:lineRule="exact"/>
              <w:jc w:val="both"/>
              <w:rPr>
                <w:b/>
                <w:sz w:val="24"/>
              </w:rPr>
            </w:pPr>
            <w:r>
              <w:rPr>
                <w:b/>
                <w:sz w:val="24"/>
              </w:rPr>
              <w:t>__</w:t>
            </w:r>
          </w:p>
        </w:tc>
      </w:tr>
    </w:tbl>
    <w:p w:rsidR="005C3F5C" w:rsidRDefault="00D35BBB">
      <w:pPr>
        <w:pStyle w:val="4"/>
      </w:pPr>
      <w:r>
        <w:t>Перечень работ, не входящих в Федеральный План (перечень) статистических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2268"/>
        <w:gridCol w:w="1701"/>
        <w:gridCol w:w="1412"/>
      </w:tblGrid>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Код </w:t>
            </w:r>
          </w:p>
          <w:p w:rsidR="005C3F5C" w:rsidRDefault="00D35BBB">
            <w:pPr>
              <w:jc w:val="center"/>
              <w:rPr>
                <w:sz w:val="24"/>
              </w:rPr>
            </w:pPr>
            <w:r>
              <w:rPr>
                <w:sz w:val="24"/>
              </w:rPr>
              <w:t>работы</w:t>
            </w:r>
            <w:r>
              <w:rPr>
                <w:rStyle w:val="1d"/>
                <w:b/>
                <w:sz w:val="26"/>
              </w:rPr>
              <w:footnoteReference w:id="1"/>
            </w:r>
          </w:p>
        </w:tc>
        <w:tc>
          <w:tcPr>
            <w:tcW w:w="3261"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Наименование работы</w:t>
            </w:r>
          </w:p>
        </w:tc>
        <w:tc>
          <w:tcPr>
            <w:tcW w:w="2268"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Период </w:t>
            </w:r>
          </w:p>
          <w:p w:rsidR="005C3F5C" w:rsidRDefault="00D35BBB">
            <w:pPr>
              <w:jc w:val="center"/>
              <w:rPr>
                <w:sz w:val="24"/>
              </w:rPr>
            </w:pPr>
            <w:r>
              <w:rPr>
                <w:sz w:val="24"/>
              </w:rPr>
              <w:t>(периодичность)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Срок </w:t>
            </w:r>
          </w:p>
          <w:p w:rsidR="005C3F5C" w:rsidRDefault="00D35BBB">
            <w:pPr>
              <w:jc w:val="center"/>
              <w:rPr>
                <w:sz w:val="26"/>
                <w:vertAlign w:val="superscript"/>
              </w:rPr>
            </w:pPr>
            <w:r>
              <w:rPr>
                <w:sz w:val="24"/>
              </w:rPr>
              <w:t>выполнения</w:t>
            </w:r>
            <w:r>
              <w:rPr>
                <w:b/>
                <w:sz w:val="26"/>
                <w:vertAlign w:val="superscript"/>
              </w:rPr>
              <w:t>*</w:t>
            </w:r>
          </w:p>
        </w:tc>
        <w:tc>
          <w:tcPr>
            <w:tcW w:w="1412"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vertAlign w:val="superscript"/>
              </w:rPr>
            </w:pPr>
            <w:r>
              <w:rPr>
                <w:sz w:val="24"/>
              </w:rPr>
              <w:t>Стоимость работы</w:t>
            </w: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bl>
    <w:p w:rsidR="005C3F5C" w:rsidRDefault="005C3F5C">
      <w:pPr>
        <w:rPr>
          <w:i/>
          <w:sz w:val="22"/>
        </w:rPr>
      </w:pPr>
    </w:p>
    <w:p w:rsidR="005C3F5C" w:rsidRDefault="005C3F5C">
      <w:pPr>
        <w:jc w:val="right"/>
      </w:pPr>
    </w:p>
    <w:p w:rsidR="005C3F5C" w:rsidRDefault="005C3F5C"/>
    <w:p w:rsidR="005C3F5C" w:rsidRDefault="005C3F5C"/>
    <w:p w:rsidR="005C3F5C" w:rsidRDefault="005C3F5C"/>
    <w:p w:rsidR="005C3F5C" w:rsidRDefault="005C3F5C">
      <w:pPr>
        <w:spacing w:line="276" w:lineRule="auto"/>
        <w:rPr>
          <w:sz w:val="24"/>
        </w:rPr>
      </w:pPr>
    </w:p>
    <w:sectPr w:rsidR="005C3F5C" w:rsidSect="00101400">
      <w:headerReference w:type="default" r:id="rId8"/>
      <w:pgSz w:w="11907" w:h="16840"/>
      <w:pgMar w:top="851" w:right="1134"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13" w:rsidRDefault="00200213">
      <w:r>
        <w:separator/>
      </w:r>
    </w:p>
  </w:endnote>
  <w:endnote w:type="continuationSeparator" w:id="0">
    <w:p w:rsidR="00200213" w:rsidRDefault="0020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13" w:rsidRDefault="00200213">
      <w:r>
        <w:separator/>
      </w:r>
    </w:p>
  </w:footnote>
  <w:footnote w:type="continuationSeparator" w:id="0">
    <w:p w:rsidR="00200213" w:rsidRDefault="00200213">
      <w:r>
        <w:continuationSeparator/>
      </w:r>
    </w:p>
  </w:footnote>
  <w:footnote w:id="1">
    <w:p w:rsidR="00200213" w:rsidRDefault="00200213">
      <w:pPr>
        <w:pStyle w:val="Footnote"/>
        <w:rPr>
          <w:i/>
          <w:sz w:val="26"/>
        </w:rPr>
      </w:pPr>
      <w:r>
        <w:rPr>
          <w:i/>
          <w:sz w:val="26"/>
          <w:vertAlign w:val="superscript"/>
        </w:rPr>
        <w:footnoteRef/>
      </w:r>
      <w:r>
        <w:rPr>
          <w:sz w:val="26"/>
        </w:rPr>
        <w:t xml:space="preserve"> </w:t>
      </w:r>
      <w:r>
        <w:rPr>
          <w:i/>
          <w:sz w:val="26"/>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42173"/>
      <w:docPartObj>
        <w:docPartGallery w:val="Page Numbers (Top of Page)"/>
        <w:docPartUnique/>
      </w:docPartObj>
    </w:sdtPr>
    <w:sdtEndPr/>
    <w:sdtContent>
      <w:p w:rsidR="00101400" w:rsidRDefault="00101400">
        <w:pPr>
          <w:pStyle w:val="af0"/>
          <w:jc w:val="center"/>
        </w:pPr>
        <w:r>
          <w:fldChar w:fldCharType="begin"/>
        </w:r>
        <w:r>
          <w:instrText>PAGE   \* MERGEFORMAT</w:instrText>
        </w:r>
        <w:r>
          <w:fldChar w:fldCharType="separate"/>
        </w:r>
        <w:r w:rsidR="00725282">
          <w:rPr>
            <w:noProof/>
          </w:rPr>
          <w:t>2</w:t>
        </w:r>
        <w:r>
          <w:fldChar w:fldCharType="end"/>
        </w:r>
      </w:p>
    </w:sdtContent>
  </w:sdt>
  <w:p w:rsidR="00101400" w:rsidRDefault="0010140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1">
    <w:nsid w:val="661C0E04"/>
    <w:multiLevelType w:val="multilevel"/>
    <w:tmpl w:val="B170A0A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5C"/>
    <w:rsid w:val="000C264A"/>
    <w:rsid w:val="00101400"/>
    <w:rsid w:val="00116D7C"/>
    <w:rsid w:val="001F04A0"/>
    <w:rsid w:val="00200213"/>
    <w:rsid w:val="00330334"/>
    <w:rsid w:val="00404EAE"/>
    <w:rsid w:val="005C3F5C"/>
    <w:rsid w:val="00725282"/>
    <w:rsid w:val="008A017D"/>
    <w:rsid w:val="00B20BD5"/>
    <w:rsid w:val="00BA1D32"/>
    <w:rsid w:val="00C33BCA"/>
    <w:rsid w:val="00D35BBB"/>
    <w:rsid w:val="00D85107"/>
    <w:rsid w:val="00E351F9"/>
    <w:rsid w:val="00FD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Самсонова Елена Валентиновна</cp:lastModifiedBy>
  <cp:revision>8</cp:revision>
  <dcterms:created xsi:type="dcterms:W3CDTF">2023-05-02T11:44:00Z</dcterms:created>
  <dcterms:modified xsi:type="dcterms:W3CDTF">2023-05-04T08:07:00Z</dcterms:modified>
</cp:coreProperties>
</file>